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83" w:rsidRPr="00303883" w:rsidRDefault="00303883" w:rsidP="00303883">
      <w:pPr>
        <w:pStyle w:val="Default"/>
        <w:rPr>
          <w:rFonts w:ascii="Times New Roman" w:hAnsi="Times New Roman" w:cs="Times New Roman"/>
        </w:rPr>
      </w:pPr>
    </w:p>
    <w:p w:rsidR="00303883" w:rsidRPr="00303883" w:rsidRDefault="00303883" w:rsidP="00303883">
      <w:pPr>
        <w:pStyle w:val="Default"/>
        <w:spacing w:line="360" w:lineRule="auto"/>
        <w:rPr>
          <w:rFonts w:ascii="Times New Roman" w:hAnsi="Times New Roman" w:cs="Times New Roman"/>
          <w:b/>
          <w:bCs/>
        </w:rPr>
      </w:pPr>
      <w:r w:rsidRPr="00303883">
        <w:rPr>
          <w:rFonts w:ascii="Times New Roman" w:hAnsi="Times New Roman" w:cs="Times New Roman"/>
        </w:rPr>
        <w:t xml:space="preserve"> </w:t>
      </w:r>
      <w:r w:rsidRPr="00303883">
        <w:rPr>
          <w:rFonts w:ascii="Times New Roman" w:hAnsi="Times New Roman" w:cs="Times New Roman"/>
        </w:rPr>
        <w:tab/>
      </w:r>
      <w:r w:rsidRPr="00303883">
        <w:rPr>
          <w:rFonts w:ascii="Times New Roman" w:hAnsi="Times New Roman" w:cs="Times New Roman"/>
        </w:rPr>
        <w:tab/>
      </w:r>
      <w:r w:rsidRPr="00303883">
        <w:rPr>
          <w:rFonts w:ascii="Times New Roman" w:hAnsi="Times New Roman" w:cs="Times New Roman"/>
        </w:rPr>
        <w:tab/>
      </w:r>
      <w:r w:rsidRPr="00303883">
        <w:rPr>
          <w:rFonts w:ascii="Times New Roman" w:hAnsi="Times New Roman" w:cs="Times New Roman"/>
          <w:b/>
          <w:bCs/>
        </w:rPr>
        <w:t>UMOWA NR.........</w:t>
      </w:r>
    </w:p>
    <w:p w:rsidR="00303883" w:rsidRPr="00303883" w:rsidRDefault="00303883" w:rsidP="00303883">
      <w:pPr>
        <w:pStyle w:val="Default"/>
        <w:spacing w:line="360" w:lineRule="auto"/>
        <w:rPr>
          <w:rFonts w:ascii="Times New Roman" w:hAnsi="Times New Roman" w:cs="Times New Roman"/>
        </w:rPr>
      </w:pP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W dniu........................w ……………. pomiędzy: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b/>
          <w:bCs/>
        </w:rPr>
        <w:t>…………………………………………………………………………………………………..</w:t>
      </w:r>
      <w:r w:rsidRPr="00303883">
        <w:rPr>
          <w:rFonts w:ascii="Times New Roman" w:hAnsi="Times New Roman" w:cs="Times New Roman"/>
        </w:rPr>
        <w:t xml:space="preserve">, reprezentowanym przez ………………………… – Dyrektora ……………………….. z siedzibą w 00-000 ……………, ul…………………………., </w:t>
      </w:r>
    </w:p>
    <w:p w:rsidR="00303883" w:rsidRPr="00303883" w:rsidRDefault="00303883" w:rsidP="00303883">
      <w:pPr>
        <w:pStyle w:val="Default"/>
        <w:spacing w:line="360" w:lineRule="auto"/>
        <w:rPr>
          <w:rFonts w:ascii="Times New Roman" w:hAnsi="Times New Roman" w:cs="Times New Roman"/>
          <w:b/>
          <w:bCs/>
        </w:rPr>
      </w:pPr>
      <w:r w:rsidRPr="00303883">
        <w:rPr>
          <w:rFonts w:ascii="Times New Roman" w:hAnsi="Times New Roman" w:cs="Times New Roman"/>
        </w:rPr>
        <w:t xml:space="preserve">zwanym w dalszej części umowy </w:t>
      </w:r>
      <w:r w:rsidRPr="00303883">
        <w:rPr>
          <w:rFonts w:ascii="Times New Roman" w:hAnsi="Times New Roman" w:cs="Times New Roman"/>
          <w:b/>
          <w:bCs/>
        </w:rPr>
        <w:t xml:space="preserve">,,Zamawiającym” </w:t>
      </w:r>
    </w:p>
    <w:p w:rsidR="00303883" w:rsidRPr="00303883" w:rsidRDefault="00303883" w:rsidP="00303883">
      <w:pPr>
        <w:pStyle w:val="Default"/>
        <w:spacing w:line="360" w:lineRule="auto"/>
        <w:rPr>
          <w:rFonts w:ascii="Times New Roman" w:hAnsi="Times New Roman" w:cs="Times New Roman"/>
        </w:rPr>
      </w:pP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a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b/>
          <w:bCs/>
        </w:rPr>
        <w:t xml:space="preserve">................................................................................ </w:t>
      </w:r>
      <w:r w:rsidRPr="00303883">
        <w:rPr>
          <w:rFonts w:ascii="Times New Roman" w:hAnsi="Times New Roman" w:cs="Times New Roman"/>
        </w:rPr>
        <w:t xml:space="preserve">, z siedzibą w........................................ zarejestrowaną przez Sąd Rejonowy dla.............. w....................,.......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Wydział Gospodarczy Krajowego Rejestru Sądowego pod numerem KRS.........................................,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NIP 000-00-00-000, REGON.............................., reprezentowanym przez: </w:t>
      </w:r>
    </w:p>
    <w:p w:rsidR="00303883" w:rsidRPr="00303883" w:rsidRDefault="00303883" w:rsidP="00303883">
      <w:pPr>
        <w:pStyle w:val="Default"/>
        <w:spacing w:line="360" w:lineRule="auto"/>
        <w:rPr>
          <w:rFonts w:ascii="Times New Roman" w:hAnsi="Times New Roman" w:cs="Times New Roman"/>
        </w:rPr>
      </w:pP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1/........................................................... –......................................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2/................................................ -................................................. </w:t>
      </w:r>
    </w:p>
    <w:p w:rsidR="00303883" w:rsidRPr="00303883" w:rsidRDefault="00303883" w:rsidP="00303883">
      <w:pPr>
        <w:pStyle w:val="Default"/>
        <w:spacing w:line="360" w:lineRule="auto"/>
        <w:rPr>
          <w:rFonts w:ascii="Times New Roman" w:hAnsi="Times New Roman" w:cs="Times New Roman"/>
        </w:rPr>
      </w:pPr>
    </w:p>
    <w:p w:rsidR="00303883" w:rsidRPr="00303883" w:rsidRDefault="00303883" w:rsidP="00303883">
      <w:pPr>
        <w:pStyle w:val="Default"/>
        <w:spacing w:line="360" w:lineRule="auto"/>
        <w:rPr>
          <w:rFonts w:ascii="Times New Roman" w:hAnsi="Times New Roman" w:cs="Times New Roman"/>
          <w:b/>
          <w:bCs/>
        </w:rPr>
      </w:pPr>
      <w:r w:rsidRPr="00303883">
        <w:rPr>
          <w:rFonts w:ascii="Times New Roman" w:hAnsi="Times New Roman" w:cs="Times New Roman"/>
        </w:rPr>
        <w:t xml:space="preserve">zwanym w dalszej części umowy </w:t>
      </w:r>
      <w:r w:rsidRPr="00303883">
        <w:rPr>
          <w:rFonts w:ascii="Times New Roman" w:hAnsi="Times New Roman" w:cs="Times New Roman"/>
          <w:b/>
          <w:bCs/>
        </w:rPr>
        <w:t xml:space="preserve">,,Wykonawcą” </w:t>
      </w:r>
    </w:p>
    <w:p w:rsidR="00303883" w:rsidRPr="00303883" w:rsidRDefault="00303883" w:rsidP="00303883">
      <w:pPr>
        <w:pStyle w:val="Default"/>
        <w:spacing w:line="360" w:lineRule="auto"/>
        <w:rPr>
          <w:rFonts w:ascii="Times New Roman" w:hAnsi="Times New Roman" w:cs="Times New Roman"/>
        </w:rPr>
      </w:pP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Zgodnie z wynikami postępowania o udzielenie zamówienia publicznego przeprowadzonego w trybie </w:t>
      </w:r>
      <w:r w:rsidR="00EB25AF">
        <w:rPr>
          <w:rFonts w:ascii="Times New Roman" w:hAnsi="Times New Roman" w:cs="Times New Roman"/>
        </w:rPr>
        <w:t>…………………..</w:t>
      </w:r>
      <w:r w:rsidRPr="00303883">
        <w:rPr>
          <w:rFonts w:ascii="Times New Roman" w:hAnsi="Times New Roman" w:cs="Times New Roman"/>
        </w:rPr>
        <w:t xml:space="preserve"> na podstawie ustawy z dnia 11.09.2019 r. Prawo zamówień publicznych (Dz. U. z 2021 r., poz. 1129 z </w:t>
      </w:r>
      <w:proofErr w:type="spellStart"/>
      <w:r w:rsidRPr="00303883">
        <w:rPr>
          <w:rFonts w:ascii="Times New Roman" w:hAnsi="Times New Roman" w:cs="Times New Roman"/>
        </w:rPr>
        <w:t>późn</w:t>
      </w:r>
      <w:proofErr w:type="spellEnd"/>
      <w:r w:rsidRPr="00303883">
        <w:rPr>
          <w:rFonts w:ascii="Times New Roman" w:hAnsi="Times New Roman" w:cs="Times New Roman"/>
        </w:rPr>
        <w:t xml:space="preserve">. zm.), zwana dalej „ustawą </w:t>
      </w:r>
      <w:proofErr w:type="spellStart"/>
      <w:r w:rsidRPr="00303883">
        <w:rPr>
          <w:rFonts w:ascii="Times New Roman" w:hAnsi="Times New Roman" w:cs="Times New Roman"/>
        </w:rPr>
        <w:t>P.z.p</w:t>
      </w:r>
      <w:proofErr w:type="spellEnd"/>
      <w:r w:rsidRPr="00303883">
        <w:rPr>
          <w:rFonts w:ascii="Times New Roman" w:hAnsi="Times New Roman" w:cs="Times New Roman"/>
        </w:rPr>
        <w:t xml:space="preserve">.” </w:t>
      </w:r>
    </w:p>
    <w:p w:rsidR="008B79BD" w:rsidRDefault="008B79BD" w:rsidP="00303883">
      <w:pPr>
        <w:rPr>
          <w:rFonts w:ascii="Times New Roman" w:hAnsi="Times New Roman" w:cs="Times New Roman"/>
          <w:sz w:val="24"/>
          <w:szCs w:val="24"/>
        </w:rPr>
      </w:pPr>
    </w:p>
    <w:p w:rsidR="00303883" w:rsidRDefault="00303883" w:rsidP="00303883">
      <w:pPr>
        <w:rPr>
          <w:rFonts w:ascii="Times New Roman" w:hAnsi="Times New Roman" w:cs="Times New Roman"/>
          <w:sz w:val="24"/>
          <w:szCs w:val="24"/>
        </w:rPr>
      </w:pPr>
    </w:p>
    <w:p w:rsidR="00303883" w:rsidRDefault="00303883" w:rsidP="00303883">
      <w:pPr>
        <w:rPr>
          <w:rFonts w:ascii="Times New Roman" w:hAnsi="Times New Roman" w:cs="Times New Roman"/>
          <w:sz w:val="24"/>
          <w:szCs w:val="24"/>
        </w:rPr>
      </w:pPr>
    </w:p>
    <w:p w:rsidR="00303883" w:rsidRDefault="00303883" w:rsidP="00303883">
      <w:pPr>
        <w:rPr>
          <w:rFonts w:ascii="Times New Roman" w:hAnsi="Times New Roman" w:cs="Times New Roman"/>
          <w:sz w:val="24"/>
          <w:szCs w:val="24"/>
        </w:rPr>
      </w:pPr>
    </w:p>
    <w:p w:rsidR="00303883" w:rsidRDefault="00303883" w:rsidP="00303883">
      <w:pPr>
        <w:rPr>
          <w:rFonts w:ascii="Times New Roman" w:hAnsi="Times New Roman" w:cs="Times New Roman"/>
          <w:sz w:val="24"/>
          <w:szCs w:val="24"/>
        </w:rPr>
      </w:pPr>
    </w:p>
    <w:p w:rsidR="00303883" w:rsidRDefault="00303883" w:rsidP="003038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Zostaje zawarta umowa o następującej treści:</w:t>
      </w:r>
    </w:p>
    <w:p w:rsidR="00303883" w:rsidRDefault="00303883" w:rsidP="00303883">
      <w:pPr>
        <w:rPr>
          <w:rFonts w:ascii="Times New Roman" w:hAnsi="Times New Roman" w:cs="Times New Roman"/>
          <w:sz w:val="24"/>
          <w:szCs w:val="24"/>
        </w:rPr>
      </w:pPr>
    </w:p>
    <w:p w:rsidR="00734E55" w:rsidRDefault="00734E55" w:rsidP="00303883">
      <w:pPr>
        <w:rPr>
          <w:rFonts w:ascii="Times New Roman" w:hAnsi="Times New Roman" w:cs="Times New Roman"/>
          <w:sz w:val="24"/>
          <w:szCs w:val="24"/>
        </w:rPr>
      </w:pPr>
    </w:p>
    <w:p w:rsidR="00303883" w:rsidRDefault="00303883" w:rsidP="00303883">
      <w:pPr>
        <w:pStyle w:val="Default"/>
        <w:spacing w:line="360" w:lineRule="auto"/>
        <w:jc w:val="center"/>
        <w:rPr>
          <w:sz w:val="23"/>
          <w:szCs w:val="23"/>
        </w:rPr>
      </w:pPr>
      <w:r>
        <w:rPr>
          <w:b/>
          <w:bCs/>
          <w:sz w:val="23"/>
          <w:szCs w:val="23"/>
        </w:rPr>
        <w:lastRenderedPageBreak/>
        <w:t>§ 1.</w:t>
      </w:r>
    </w:p>
    <w:p w:rsidR="00303883" w:rsidRDefault="00303883" w:rsidP="00303883">
      <w:pPr>
        <w:pStyle w:val="Default"/>
        <w:spacing w:line="360" w:lineRule="auto"/>
        <w:jc w:val="center"/>
        <w:rPr>
          <w:sz w:val="23"/>
          <w:szCs w:val="23"/>
        </w:rPr>
      </w:pPr>
      <w:r>
        <w:rPr>
          <w:b/>
          <w:bCs/>
          <w:sz w:val="23"/>
          <w:szCs w:val="23"/>
        </w:rPr>
        <w:t>PRZEDMIOT UMOWY</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1. Przedmiotem umowy jest przeprowadzenie badania sprawozdania finansowego </w:t>
      </w:r>
      <w:r w:rsidRPr="00303883">
        <w:rPr>
          <w:rFonts w:ascii="Times New Roman" w:hAnsi="Times New Roman" w:cs="Times New Roman"/>
          <w:b/>
          <w:bCs/>
        </w:rPr>
        <w:t xml:space="preserve">Zamawiającego </w:t>
      </w:r>
      <w:r w:rsidRPr="00303883">
        <w:rPr>
          <w:rFonts w:ascii="Times New Roman" w:hAnsi="Times New Roman" w:cs="Times New Roman"/>
        </w:rPr>
        <w:t xml:space="preserve">za rok 2021 sporządzonego na dzień 31.12.2021 r. oraz za rok 2022 sporządzonego na dzień 31.12.2022 r zgodnie z ustawą z dnia 29 września 1994 roku o rachunkowości (Dz. U. z 2021 r., poz.217 z </w:t>
      </w:r>
      <w:proofErr w:type="spellStart"/>
      <w:r w:rsidRPr="00303883">
        <w:rPr>
          <w:rFonts w:ascii="Times New Roman" w:hAnsi="Times New Roman" w:cs="Times New Roman"/>
        </w:rPr>
        <w:t>późn</w:t>
      </w:r>
      <w:proofErr w:type="spellEnd"/>
      <w:r w:rsidRPr="00303883">
        <w:rPr>
          <w:rFonts w:ascii="Times New Roman" w:hAnsi="Times New Roman" w:cs="Times New Roman"/>
        </w:rPr>
        <w:t xml:space="preserve">. zm.) w celu wydania sprawozdania z badania zawierającego m.in. opinię o prawidłowości i rzetelności przedstawionych w sprawozdaniu finansowym informacji istotnych dla oceny wyników działalności gospodarczej, wyniku finansowego oraz sytuacji majątkowej i finansowej </w:t>
      </w:r>
      <w:r w:rsidRPr="00303883">
        <w:rPr>
          <w:rFonts w:ascii="Times New Roman" w:hAnsi="Times New Roman" w:cs="Times New Roman"/>
          <w:b/>
          <w:bCs/>
        </w:rPr>
        <w:t>Zamawiającego</w:t>
      </w:r>
      <w:r w:rsidRPr="00303883">
        <w:rPr>
          <w:rFonts w:ascii="Times New Roman" w:hAnsi="Times New Roman" w:cs="Times New Roman"/>
        </w:rPr>
        <w:t xml:space="preserve">. Dokonanie oceny zgodności sprawozdania finansowego z wymagającymi zastosowania zasadami rachunkowości oraz oceny prawidłowości prowadzonych ksiąg rachunkowych.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2. Przedmiot umowy zawiera: 2.1. Badanie wstępne: zapoznanie się z jednostką, ewidencją księgową, kontrolą wewnętrzną oraz metodami wyceny składników majątku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2.2. Badanie podstawowe: bezpośredni udział biegłego rewidenta w przeprowadzanej przez Zamawiającego inwentaryzacji, w związku ze sporządzaniem sprawozdania finansowego za 2021 rok oraz 2022 rok., dokonanie przeglądu i analizy pozycji sprawozdania finansowego, a także udokumentowanie danych zawartych w sprawozdaniu finansowym, opracowanie sprawozdania z badania zawierającego m.in. opinię biegłego rewidenta dotyczącą wyników finansowych os</w:t>
      </w:r>
      <w:r>
        <w:rPr>
          <w:rFonts w:ascii="Times New Roman" w:hAnsi="Times New Roman" w:cs="Times New Roman"/>
        </w:rPr>
        <w:t xml:space="preserve">iągniętych przez Zamawiającego </w:t>
      </w:r>
    </w:p>
    <w:p w:rsidR="00734E55"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3. Badanie zostanie przeprowadzone stosownie do: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3.1. Przepisów ustawy z dnia 29 września 1994 roku o rachunkowości (Dz. U. z 2021 r., poz. 217 z </w:t>
      </w:r>
      <w:proofErr w:type="spellStart"/>
      <w:r w:rsidRPr="00303883">
        <w:rPr>
          <w:rFonts w:ascii="Times New Roman" w:hAnsi="Times New Roman" w:cs="Times New Roman"/>
        </w:rPr>
        <w:t>późn</w:t>
      </w:r>
      <w:proofErr w:type="spellEnd"/>
      <w:r w:rsidRPr="00303883">
        <w:rPr>
          <w:rFonts w:ascii="Times New Roman" w:hAnsi="Times New Roman" w:cs="Times New Roman"/>
        </w:rPr>
        <w:t xml:space="preserve">. zm.)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3.2. Przepisów ustawy z dnia 30 kwietnia 2010 r. o instytutach badawczych (Dz. U. z 2020 r. , poz. 1383 z </w:t>
      </w:r>
      <w:proofErr w:type="spellStart"/>
      <w:r w:rsidRPr="00303883">
        <w:rPr>
          <w:rFonts w:ascii="Times New Roman" w:hAnsi="Times New Roman" w:cs="Times New Roman"/>
        </w:rPr>
        <w:t>późn</w:t>
      </w:r>
      <w:proofErr w:type="spellEnd"/>
      <w:r w:rsidRPr="00303883">
        <w:rPr>
          <w:rFonts w:ascii="Times New Roman" w:hAnsi="Times New Roman" w:cs="Times New Roman"/>
        </w:rPr>
        <w:t xml:space="preserve">. zm.)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3.3. Przepisów ustawy z dnia 27 sierpnia 2004 r. o świadczeniach opieki zdrowotnej finansowanych ze środków publicznych (Dz. U. z 2021 r. 1285 z </w:t>
      </w:r>
      <w:proofErr w:type="spellStart"/>
      <w:r w:rsidRPr="00303883">
        <w:rPr>
          <w:rFonts w:ascii="Times New Roman" w:hAnsi="Times New Roman" w:cs="Times New Roman"/>
        </w:rPr>
        <w:t>późn</w:t>
      </w:r>
      <w:proofErr w:type="spellEnd"/>
      <w:r w:rsidRPr="00303883">
        <w:rPr>
          <w:rFonts w:ascii="Times New Roman" w:hAnsi="Times New Roman" w:cs="Times New Roman"/>
        </w:rPr>
        <w:t xml:space="preserve">. zm.) </w:t>
      </w:r>
    </w:p>
    <w:p w:rsidR="00303883" w:rsidRPr="00303883" w:rsidRDefault="00734E55" w:rsidP="00303883">
      <w:pPr>
        <w:pStyle w:val="Default"/>
        <w:spacing w:after="155" w:line="360" w:lineRule="auto"/>
        <w:jc w:val="both"/>
        <w:rPr>
          <w:rFonts w:ascii="Times New Roman" w:hAnsi="Times New Roman" w:cs="Times New Roman"/>
        </w:rPr>
      </w:pPr>
      <w:r>
        <w:rPr>
          <w:rFonts w:ascii="Times New Roman" w:hAnsi="Times New Roman" w:cs="Times New Roman"/>
        </w:rPr>
        <w:t>3.4</w:t>
      </w:r>
      <w:r w:rsidR="00303883" w:rsidRPr="00303883">
        <w:rPr>
          <w:rFonts w:ascii="Times New Roman" w:hAnsi="Times New Roman" w:cs="Times New Roman"/>
        </w:rPr>
        <w:t xml:space="preserve">. Przepisów ustawy z dnia 15 kwietnia 2011r. o działalności leczniczej (Dz. U. 2021 r., poz. 711 z </w:t>
      </w:r>
      <w:proofErr w:type="spellStart"/>
      <w:r w:rsidR="00303883" w:rsidRPr="00303883">
        <w:rPr>
          <w:rFonts w:ascii="Times New Roman" w:hAnsi="Times New Roman" w:cs="Times New Roman"/>
        </w:rPr>
        <w:t>późn</w:t>
      </w:r>
      <w:proofErr w:type="spellEnd"/>
      <w:r w:rsidR="00303883" w:rsidRPr="00303883">
        <w:rPr>
          <w:rFonts w:ascii="Times New Roman" w:hAnsi="Times New Roman" w:cs="Times New Roman"/>
        </w:rPr>
        <w:t xml:space="preserve">. zm.). </w:t>
      </w:r>
    </w:p>
    <w:p w:rsidR="00303883" w:rsidRPr="00303883" w:rsidRDefault="00734E55" w:rsidP="00303883">
      <w:pPr>
        <w:pStyle w:val="Default"/>
        <w:spacing w:after="155" w:line="360" w:lineRule="auto"/>
        <w:jc w:val="both"/>
        <w:rPr>
          <w:rFonts w:ascii="Times New Roman" w:hAnsi="Times New Roman" w:cs="Times New Roman"/>
        </w:rPr>
      </w:pPr>
      <w:r>
        <w:rPr>
          <w:rFonts w:ascii="Times New Roman" w:hAnsi="Times New Roman" w:cs="Times New Roman"/>
        </w:rPr>
        <w:t>3.5</w:t>
      </w:r>
      <w:r w:rsidR="00303883" w:rsidRPr="00303883">
        <w:rPr>
          <w:rFonts w:ascii="Times New Roman" w:hAnsi="Times New Roman" w:cs="Times New Roman"/>
        </w:rPr>
        <w:t xml:space="preserve">. Przepisów ustawy z dnia 11 maja 2017 r o biegłych rewidentach, firmach audytorskich oraz nadzorze publicznym (Dz. U. z 2020 r. poz.1415) </w:t>
      </w:r>
    </w:p>
    <w:p w:rsidR="00303883" w:rsidRDefault="00734E55" w:rsidP="00303883">
      <w:pPr>
        <w:pStyle w:val="Default"/>
        <w:spacing w:line="360" w:lineRule="auto"/>
        <w:jc w:val="both"/>
        <w:rPr>
          <w:rFonts w:ascii="Times New Roman" w:hAnsi="Times New Roman" w:cs="Times New Roman"/>
        </w:rPr>
      </w:pPr>
      <w:r>
        <w:rPr>
          <w:rFonts w:ascii="Times New Roman" w:hAnsi="Times New Roman" w:cs="Times New Roman"/>
        </w:rPr>
        <w:t>3.6</w:t>
      </w:r>
      <w:r w:rsidR="00303883" w:rsidRPr="00303883">
        <w:rPr>
          <w:rFonts w:ascii="Times New Roman" w:hAnsi="Times New Roman" w:cs="Times New Roman"/>
        </w:rPr>
        <w:t xml:space="preserve">. Krajowych Standardów Badania przyjętych przez Krajową Radę Biegłych Rewidentów. </w:t>
      </w:r>
    </w:p>
    <w:p w:rsidR="00303883" w:rsidRPr="00303883" w:rsidRDefault="00303883" w:rsidP="00303883">
      <w:pPr>
        <w:pStyle w:val="Default"/>
        <w:spacing w:line="360" w:lineRule="auto"/>
        <w:jc w:val="both"/>
        <w:rPr>
          <w:rFonts w:ascii="Times New Roman" w:hAnsi="Times New Roman" w:cs="Times New Roman"/>
        </w:rPr>
      </w:pPr>
    </w:p>
    <w:p w:rsidR="00303883" w:rsidRPr="00303883" w:rsidRDefault="00303883" w:rsidP="00303883">
      <w:pPr>
        <w:pStyle w:val="Default"/>
        <w:spacing w:after="156" w:line="360" w:lineRule="auto"/>
        <w:jc w:val="both"/>
        <w:rPr>
          <w:rFonts w:ascii="Times New Roman" w:hAnsi="Times New Roman" w:cs="Times New Roman"/>
        </w:rPr>
      </w:pPr>
      <w:r w:rsidRPr="00303883">
        <w:rPr>
          <w:rFonts w:ascii="Times New Roman" w:hAnsi="Times New Roman" w:cs="Times New Roman"/>
        </w:rPr>
        <w:t xml:space="preserve">4. Celem badania sprawozdania finansowego jest sporządzenie przez biegłego rewidenta sprawozdania zawierającego m.in. opinię o tym, czy badane sprawozdanie finansowe zostało sporządzone na podstawie prawidłowo prowadzonych ksiąg rachunkowych, sprawozdanie finansowe przedstawia rzetelny i jasny obraz sytuacji majątkowej i finansowej oraz wyniku finansowego badanej jednostki zgodnie z mającymi zastosowanie przepisami dotyczącymi rachunkowości i sprawozdawczości finansowej, a także przyjętymi zasadami (polityką) rachunkowości, czy badane sprawozdanie finansowe jest zgodne co do formy i treści z przepisami prawa, statutem lub umową oraz inne informacje wymagane ustawą z dnia 11 maja 2017 roku o biegłych rewidentach, firmach audytorskich oraz nadzorze publicznym (Dz. U. z 2020 r. poz. 1415).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5. W ramach badania określonego w pkt. 1 § 1 Wykonawca dokona sprawdzenia prawidłowości rozliczeń z budżetem tylko w takim zakresie, jaki jest niezbędny do osiągnięcia celu badania. </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 2.</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WARTOŚĆ PRZEDMIOTU UMOWY</w:t>
      </w:r>
    </w:p>
    <w:p w:rsidR="00303883" w:rsidRPr="00303883" w:rsidRDefault="00303883" w:rsidP="00303883">
      <w:pPr>
        <w:pStyle w:val="Default"/>
        <w:spacing w:after="153" w:line="360" w:lineRule="auto"/>
        <w:jc w:val="both"/>
        <w:rPr>
          <w:rFonts w:ascii="Times New Roman" w:hAnsi="Times New Roman" w:cs="Times New Roman"/>
        </w:rPr>
      </w:pPr>
      <w:r w:rsidRPr="00303883">
        <w:rPr>
          <w:rFonts w:ascii="Times New Roman" w:hAnsi="Times New Roman" w:cs="Times New Roman"/>
        </w:rPr>
        <w:t xml:space="preserve">1. Strony ustalają, łączną wartość przedmiotu umowy za 2021 i 2022 rok na kwotę brutto.…………………………................ PLN (słownie:..............................................................).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2. W tym wartość przedmiotu umowy: </w:t>
      </w:r>
    </w:p>
    <w:p w:rsidR="00303883" w:rsidRPr="00303883" w:rsidRDefault="00303883" w:rsidP="00303883">
      <w:pPr>
        <w:pStyle w:val="Default"/>
        <w:spacing w:line="360" w:lineRule="auto"/>
        <w:jc w:val="both"/>
        <w:rPr>
          <w:rFonts w:ascii="Times New Roman" w:hAnsi="Times New Roman" w:cs="Times New Roman"/>
        </w:rPr>
      </w:pP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Za 2021 rok wynosi…………….PLN (słownie:..............................................................).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Za 2022 rok wynosi:……………PLN (słownie:..............................................................).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3. Wartość umowy, o której mowa w ust. 1 w sposób jednoznaczny obejmuje wszelkie koszty i obciążenia powstające w wyniku realizacji przedmiotu zamówieni</w:t>
      </w:r>
      <w:r>
        <w:rPr>
          <w:rFonts w:ascii="Times New Roman" w:hAnsi="Times New Roman" w:cs="Times New Roman"/>
        </w:rPr>
        <w:t xml:space="preserve">a w tym podatek VAT(.......%). </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 3.</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WARUNKI PŁATNOŚCI</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1. Płatność będzie zrealizowana w PLN, po dostarczeniu Zamawiającemu przez Wykonawcę sprawozdania z badania sprawozdania finansowego za 2021 rok oraz 2022 rok, faktury VAT i podpisanego oryginału Protokołu Zdawczo-Odbiorczego (wzór Protokołu stanowi Załącznik nr 1 do Umowy), w terminie </w:t>
      </w:r>
      <w:r w:rsidRPr="00303883">
        <w:rPr>
          <w:rFonts w:ascii="Times New Roman" w:hAnsi="Times New Roman" w:cs="Times New Roman"/>
          <w:b/>
          <w:bCs/>
        </w:rPr>
        <w:t xml:space="preserve">60 dni </w:t>
      </w:r>
      <w:r w:rsidRPr="00303883">
        <w:rPr>
          <w:rFonts w:ascii="Times New Roman" w:hAnsi="Times New Roman" w:cs="Times New Roman"/>
        </w:rPr>
        <w:t xml:space="preserve">od daty doręczenia, na rachunek bankowy wskazany na fakturze.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2. Za termin zapłaty faktury przyjmuje się datę złożenia w banku </w:t>
      </w:r>
      <w:r w:rsidRPr="00303883">
        <w:rPr>
          <w:rFonts w:ascii="Times New Roman" w:hAnsi="Times New Roman" w:cs="Times New Roman"/>
          <w:b/>
          <w:bCs/>
        </w:rPr>
        <w:t xml:space="preserve">Zamawiającego </w:t>
      </w:r>
      <w:r w:rsidRPr="00303883">
        <w:rPr>
          <w:rFonts w:ascii="Times New Roman" w:hAnsi="Times New Roman" w:cs="Times New Roman"/>
        </w:rPr>
        <w:t xml:space="preserve">dyspozycji zapłaty.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3. Koszty obsługi bankowej powstałe w banku </w:t>
      </w:r>
      <w:r w:rsidRPr="00303883">
        <w:rPr>
          <w:rFonts w:ascii="Times New Roman" w:hAnsi="Times New Roman" w:cs="Times New Roman"/>
          <w:b/>
          <w:bCs/>
        </w:rPr>
        <w:t xml:space="preserve">Zamawiającego </w:t>
      </w:r>
      <w:r w:rsidRPr="00303883">
        <w:rPr>
          <w:rFonts w:ascii="Times New Roman" w:hAnsi="Times New Roman" w:cs="Times New Roman"/>
        </w:rPr>
        <w:t xml:space="preserve">pokrywa </w:t>
      </w:r>
      <w:r w:rsidRPr="00303883">
        <w:rPr>
          <w:rFonts w:ascii="Times New Roman" w:hAnsi="Times New Roman" w:cs="Times New Roman"/>
          <w:b/>
          <w:bCs/>
        </w:rPr>
        <w:t>Zamawiający</w:t>
      </w:r>
      <w:r w:rsidRPr="00303883">
        <w:rPr>
          <w:rFonts w:ascii="Times New Roman" w:hAnsi="Times New Roman" w:cs="Times New Roman"/>
        </w:rPr>
        <w:t xml:space="preserve">, koszty obsługi powstałe poza bankiem </w:t>
      </w:r>
      <w:r w:rsidRPr="00303883">
        <w:rPr>
          <w:rFonts w:ascii="Times New Roman" w:hAnsi="Times New Roman" w:cs="Times New Roman"/>
          <w:b/>
          <w:bCs/>
        </w:rPr>
        <w:t xml:space="preserve">Zamawiającego </w:t>
      </w:r>
      <w:r w:rsidRPr="00303883">
        <w:rPr>
          <w:rFonts w:ascii="Times New Roman" w:hAnsi="Times New Roman" w:cs="Times New Roman"/>
        </w:rPr>
        <w:t xml:space="preserve">pokrywa </w:t>
      </w:r>
      <w:r w:rsidRPr="00303883">
        <w:rPr>
          <w:rFonts w:ascii="Times New Roman" w:hAnsi="Times New Roman" w:cs="Times New Roman"/>
          <w:b/>
          <w:bCs/>
        </w:rPr>
        <w:t xml:space="preserve">Wykonawca.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lastRenderedPageBreak/>
        <w:t xml:space="preserve">4. Cena jednostkowa netto nie podlega zmianie przez cały czas trwania umowy.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5. </w:t>
      </w:r>
      <w:r w:rsidRPr="00303883">
        <w:rPr>
          <w:rFonts w:ascii="Times New Roman" w:hAnsi="Times New Roman" w:cs="Times New Roman"/>
          <w:b/>
          <w:bCs/>
        </w:rPr>
        <w:t xml:space="preserve">W przypadku stwierdzenia przez Zamawiającego braku realizacji obowiązków, o których mowa w § 6 ust.1, 4 i 6 umowy, Zamawiający nie dokona płatności, o czym powiadomi pisemnie Wykonawcę.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6. Zastosowanie mają przepisy ustawy z dnia 9 listopada 2018 r. o </w:t>
      </w:r>
      <w:r w:rsidRPr="00303883">
        <w:rPr>
          <w:rFonts w:ascii="Times New Roman" w:hAnsi="Times New Roman" w:cs="Times New Roman"/>
          <w:i/>
          <w:iCs/>
        </w:rPr>
        <w:t xml:space="preserve">elektronicznym fakturowaniu </w:t>
      </w:r>
      <w:r w:rsidRPr="00303883">
        <w:rPr>
          <w:rFonts w:ascii="Times New Roman" w:hAnsi="Times New Roman" w:cs="Times New Roman"/>
        </w:rPr>
        <w:t xml:space="preserve">w zamówieniach publicznych, koncesjach na roboty budowlane lub usługi oraz partnerstwie publiczno-prywatnym w zakresie ustrukturyzowanych faktur elektronicznych. </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 4.</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TERMIN REALIZACJI ZAMÓWIENIA</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1. Wykonawca zobowiązany jest zrealizować przedmiot Umowy </w:t>
      </w:r>
      <w:r w:rsidRPr="00303883">
        <w:rPr>
          <w:rFonts w:ascii="Times New Roman" w:hAnsi="Times New Roman" w:cs="Times New Roman"/>
          <w:b/>
          <w:bCs/>
        </w:rPr>
        <w:t>do 30 kwietnia 2022 roku</w:t>
      </w:r>
      <w:r w:rsidRPr="00303883">
        <w:rPr>
          <w:rFonts w:ascii="Times New Roman" w:hAnsi="Times New Roman" w:cs="Times New Roman"/>
        </w:rPr>
        <w:t xml:space="preserve">, w przypadku sprawozdania finansowego za 2021 r. oraz </w:t>
      </w:r>
      <w:r w:rsidRPr="00303883">
        <w:rPr>
          <w:rFonts w:ascii="Times New Roman" w:hAnsi="Times New Roman" w:cs="Times New Roman"/>
          <w:b/>
          <w:bCs/>
        </w:rPr>
        <w:t xml:space="preserve">do 30 kwietnia 2023r., </w:t>
      </w:r>
      <w:r w:rsidRPr="00303883">
        <w:rPr>
          <w:rFonts w:ascii="Times New Roman" w:hAnsi="Times New Roman" w:cs="Times New Roman"/>
        </w:rPr>
        <w:t xml:space="preserve">w przypadku sprawozdania finansowego za 2022 r. </w:t>
      </w:r>
      <w:r w:rsidRPr="00303883">
        <w:rPr>
          <w:rFonts w:ascii="Times New Roman" w:hAnsi="Times New Roman" w:cs="Times New Roman"/>
          <w:b/>
          <w:bCs/>
        </w:rPr>
        <w:t xml:space="preserve">(po zakończeniu roku obrotowego).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2. Wykonawca zobowiązuje się przekazać przedmiot zamówienia do Zamawiającego na podstawie Protokołu Zdawczo–Odbiorczego, podpisanego przez upoważnionych pracowników Zamawiającego i Wykonaw</w:t>
      </w:r>
      <w:r>
        <w:rPr>
          <w:rFonts w:ascii="Times New Roman" w:hAnsi="Times New Roman" w:cs="Times New Roman"/>
        </w:rPr>
        <w:t xml:space="preserve">cy, sporządzonego u Wykonawcy. </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 5.</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OBOWIĄZKI ZAMAWIAJĄCEGO</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1. Przekazanie Wykonawcy harmonogramu prac związanych ze sporządzaniem sprawozdania finansowego, w tym planu inwentaryzacji w celu umożliwienia obserwacji czynności inwentaryzacyjnych istotnych składników majątku Zamawiającego.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2. Udostępnienie osobom działającym z ramienia Wykonawcy zamówienia: 2.1. Dokumentów założycielskich i organizacyjnych Zamawiającego,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2.2. Zawartych przez Zamawiającego umów, udzielonych gwarancji itp. Dokumentów,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2.3. Sprawozdania finansowego, ksiąg rachunkowych i dowodów księgowych,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2.4. Wszelkich innych dokumentów mających związek z</w:t>
      </w:r>
      <w:r>
        <w:rPr>
          <w:rFonts w:ascii="Times New Roman" w:hAnsi="Times New Roman" w:cs="Times New Roman"/>
        </w:rPr>
        <w:t xml:space="preserve"> przedmiotem niniejszej umowy.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3. Udzielanie wyczerpujących informacji i wyjaśnień niezbędnych do opracowania sprawozdania z badania.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4. Współdziałanie z Wykonawcą zamówienia w celu zapewnienia sprawnego przebiegu wykonania umowy, a w szczególności do: 4.1. Niezwłocznego ustosunkowania się do zastrzeżeń i wątpliwości przedstawicieli Wykonawcy w sprawach prawidłowości i rzetelności przedstawionej do badania wersji sprawozdania finansowego, korygowania ksiąg rachunkowych i sprawozdania </w:t>
      </w:r>
    </w:p>
    <w:p w:rsidR="00303883" w:rsidRDefault="00303883" w:rsidP="00303883">
      <w:pPr>
        <w:pStyle w:val="Default"/>
      </w:pP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lastRenderedPageBreak/>
        <w:t xml:space="preserve">finansowego w zakresie, w którym Zamawiający i Wykonawca zamówienia będą przekonani </w:t>
      </w:r>
      <w:r>
        <w:rPr>
          <w:rFonts w:ascii="Times New Roman" w:hAnsi="Times New Roman" w:cs="Times New Roman"/>
        </w:rPr>
        <w:t xml:space="preserve">                  </w:t>
      </w:r>
      <w:r w:rsidRPr="00303883">
        <w:rPr>
          <w:rFonts w:ascii="Times New Roman" w:hAnsi="Times New Roman" w:cs="Times New Roman"/>
        </w:rPr>
        <w:t xml:space="preserve">o celowości i zasadności wprowadzenia zmian,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4.2. Wydawania dyspozycji, na wniosek przedstawicieli Wykonawcy zamówienia, wykonywania przez personel Zamawiającego wymaganych czynności (kopiowania dokumentów, przygotowania i wysyłania korespondencji itp.).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5. Składania przedstawicielom Wykonawcy zamówienia pisemnych oświadczeń w istotnych sprawach związanych z badaniem sprawozdania finansowego. </w:t>
      </w:r>
    </w:p>
    <w:p w:rsidR="00303883" w:rsidRPr="00303883" w:rsidRDefault="00303883" w:rsidP="00303883">
      <w:pPr>
        <w:pStyle w:val="Default"/>
        <w:spacing w:after="155" w:line="360" w:lineRule="auto"/>
        <w:jc w:val="both"/>
        <w:rPr>
          <w:rFonts w:ascii="Times New Roman" w:hAnsi="Times New Roman" w:cs="Times New Roman"/>
        </w:rPr>
      </w:pPr>
      <w:r w:rsidRPr="00303883">
        <w:rPr>
          <w:rFonts w:ascii="Times New Roman" w:hAnsi="Times New Roman" w:cs="Times New Roman"/>
        </w:rPr>
        <w:t xml:space="preserve">6. Udzielania niezbędnych informacji o sprawach, które mogą zostać objęte postępowaniem sądowym i znajdujących się w toku postępowania. </w:t>
      </w:r>
    </w:p>
    <w:p w:rsid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7. Udzielania informacji o złożeniu we właściwym rejestrze sądowym rocznego sprawozdania finansowego wraz z innymi wymaganymi dokumentami, jeżeli podlegało ono badaniu, zgodnie z odpowiednimi przepisami prawa. </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 6.</w:t>
      </w:r>
    </w:p>
    <w:p w:rsidR="00303883" w:rsidRPr="00303883" w:rsidRDefault="00303883" w:rsidP="00303883">
      <w:pPr>
        <w:pStyle w:val="Default"/>
        <w:spacing w:line="360" w:lineRule="auto"/>
        <w:jc w:val="center"/>
        <w:rPr>
          <w:rFonts w:ascii="Times New Roman" w:hAnsi="Times New Roman" w:cs="Times New Roman"/>
        </w:rPr>
      </w:pPr>
      <w:r w:rsidRPr="00303883">
        <w:rPr>
          <w:rFonts w:ascii="Times New Roman" w:hAnsi="Times New Roman" w:cs="Times New Roman"/>
          <w:b/>
          <w:bCs/>
        </w:rPr>
        <w:t>OBOWIĄZKI WYKONAWCY</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1. Wykonawca zapewni aby czas spędzony przez biegłego rewidenta na terenie każdej badanej jednostki przy badaniu każdego ze sprawozdań finansowych, tj. za 2021 r. oraz 2022 r. w każdej jednostce wyniósł minimum 5 dni roboczych tzn. 40 godzin.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2. Badanie sprawozdania finansowego zostanie przez Wykonawcę przeprowadzone na tak dobranych próbkach ksiąg i dowodów księgowych, aby dokumentacja badania stanowiła wystarczającą podstawę do sporządzenia sprawozdania z badania zawierającego opinię o badanym sprawozdaniu finansowym.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3. Próbki ksiąg i dowodów zostaną dobrane do badania z uwzględnieniem rezultatów przeglądu funkcjonowania u Zamawiającego systemów: rachunkowości i kontroli wewnętrznej.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4. Wykonawca przekaże Zamawiającemu </w:t>
      </w:r>
      <w:r w:rsidRPr="00303883">
        <w:rPr>
          <w:rFonts w:ascii="Times New Roman" w:hAnsi="Times New Roman" w:cs="Times New Roman"/>
          <w:b/>
          <w:bCs/>
        </w:rPr>
        <w:t>w postaci elektronicznej podpisane kwalifikowanym podpisem elektronicznym biegłego rewidenta</w:t>
      </w:r>
      <w:r w:rsidRPr="00303883">
        <w:rPr>
          <w:rFonts w:ascii="Times New Roman" w:hAnsi="Times New Roman" w:cs="Times New Roman"/>
        </w:rPr>
        <w:t xml:space="preserve">: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 sprawozdanie z badania sprawozdania finansowego za 2021 r. i 2022 r. zawierające m.in.: - opinię niezależnego biegłego rewidenta o tym, czy badane sprawozdanie finansowe zostało sporządzone na podstawie prawidłowo prowadzonych ksiąg rachunkowych, czy sprawozdanie finansowe przedstawia rzetelny i jasny obraz sytuacji majątkowej i finansowej oraz wyniku finansowego badanej jednostki zgodnie z mającymi zastosowanie przepisami dotyczącymi rachunkowości i sprawozdawczości finansowej, a także przyjętymi zasadami (polityką) rachunkowości, czy badane sprawozdanie finansowe jest zgodne co do formy i treści z przepisami prawa, statutem lub umową,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lastRenderedPageBreak/>
        <w:t xml:space="preserve">- inne informacje wymagane ustawą z dnia 11 maja 2017 roku o biegłych rewidentach, firmach audytorskich oraz nadzorze publicznym (Dz. U. z 2020 r. poz.1415). </w:t>
      </w:r>
    </w:p>
    <w:p w:rsidR="00303883" w:rsidRPr="00303883" w:rsidRDefault="00303883" w:rsidP="00052C0F">
      <w:pPr>
        <w:pStyle w:val="Default"/>
        <w:spacing w:line="360" w:lineRule="auto"/>
        <w:ind w:firstLine="708"/>
        <w:rPr>
          <w:rFonts w:ascii="Times New Roman" w:hAnsi="Times New Roman" w:cs="Times New Roman"/>
        </w:rPr>
      </w:pPr>
      <w:r w:rsidRPr="00303883">
        <w:rPr>
          <w:rFonts w:ascii="Times New Roman" w:hAnsi="Times New Roman" w:cs="Times New Roman"/>
        </w:rPr>
        <w:t xml:space="preserve">• oraz informacje dodatkowe: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 w jakich dniach przeprowadzono badanie,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 o złożeniu sprawozdania finansowego za poprzedni rok obrotowy w Krajowym Rejestrze Sądowym, </w:t>
      </w:r>
    </w:p>
    <w:p w:rsidR="00303883" w:rsidRPr="00303883" w:rsidRDefault="00303883" w:rsidP="00303883">
      <w:pPr>
        <w:pStyle w:val="Default"/>
        <w:spacing w:line="360" w:lineRule="auto"/>
        <w:rPr>
          <w:rFonts w:ascii="Times New Roman" w:hAnsi="Times New Roman" w:cs="Times New Roman"/>
        </w:rPr>
      </w:pPr>
      <w:r w:rsidRPr="00303883">
        <w:rPr>
          <w:rFonts w:ascii="Times New Roman" w:hAnsi="Times New Roman" w:cs="Times New Roman"/>
        </w:rPr>
        <w:t xml:space="preserve">- czy księgi rachunkowe zostały zamknięte z zachowaniem terminu określonego w ustawie o rachunkowości w sposób wyłączający możliwość dokonywania zapisów księgowych w zbiorach tworzących zamknięte księgi rachunkowe, </w:t>
      </w:r>
    </w:p>
    <w:p w:rsidR="00303883" w:rsidRP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xml:space="preserve">- ocenę prawidłowości stosowanego systemu rachunkowości, w tym zasadności i ciągłości stosowanych zasad (polityki) rachunkowości, prawidłowości udokumentowania operacji gospodarczych, rzetelności, bezbłędności i sprawdzalności ksiąg rachunkowych (w tym wyceny przychodów, kosztów i poszczególnych pozycji aktywów i pasywów), zabezpieczenia dostępu do informacji wynikających z ksiąg rachunkowych i dowodów księgowych,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ocenę systemu kontroli wewnętrznej,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ocenę działalności ekonomiczno-finansowej za dany okres sprawozdawczy,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 kompletności i prawidłowości pozycji aktywów i pasywów,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 kompletności i prawidłowości pozycji kształtujących wynik finansowy,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 prawidłowości przekształcenia wyniku brutto w netto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ocenę prawidłowości sporządzenia rachunku przepływów pieniężnych,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ocenę prawidłowości sporządzenia zestawienia zmian w kapitale (funduszu) własnym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ocenę prawidłowości opracowania informacji dodatkowych,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ocenę inwentaryzacji zgodnie z ustawą o rachunkowości. </w:t>
      </w:r>
    </w:p>
    <w:p w:rsidR="00303883" w:rsidRPr="00303883" w:rsidRDefault="00303883" w:rsidP="00303883">
      <w:pPr>
        <w:autoSpaceDE w:val="0"/>
        <w:autoSpaceDN w:val="0"/>
        <w:adjustRightInd w:val="0"/>
        <w:spacing w:after="155"/>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5. W razie wydania opinii zawierającej istotne zastrzeżenia do prawidłowości lub rzetelności sprawozdania finansowego albo wydania o nim negatywnej opinii, zostanie Zamawiającemu przekazane uzasadnienie wraz z opisem skutków zniekształceń będących powodem wydania takiej opinii. </w:t>
      </w:r>
    </w:p>
    <w:p w:rsidR="00303883" w:rsidRPr="00303883" w:rsidRDefault="00303883" w:rsidP="00303883">
      <w:pPr>
        <w:autoSpaceDE w:val="0"/>
        <w:autoSpaceDN w:val="0"/>
        <w:adjustRightInd w:val="0"/>
        <w:spacing w:after="155"/>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6. Wykonawca zapewni bezpośredni udział biegłego rewidenta w przeprowadzanej inwentaryzacji w badanej jednostce w związku ze sporządzaniem sprawozdania finansowego za 2021 oraz 2022 rok. </w:t>
      </w:r>
    </w:p>
    <w:p w:rsidR="00303883" w:rsidRPr="00303883" w:rsidRDefault="00303883" w:rsidP="00303883">
      <w:pPr>
        <w:autoSpaceDE w:val="0"/>
        <w:autoSpaceDN w:val="0"/>
        <w:adjustRightInd w:val="0"/>
        <w:spacing w:after="155"/>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7. Wykonawca jest zobowiązany zgodnie z Krajowym Standardem Badania 260 do przekazania Ministrowi Zdrowia informacji o planowanym zakresie i czasie przeprowadzenia badania, co obejmuje poinformowanie o znaczących ryzykach zidentyfikowanych przez biegłego rewidenta.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lastRenderedPageBreak/>
        <w:t xml:space="preserve">8. Wykonawca jest zobowiązany zgodnie z Krajowym Standardem Badania 260 do poinformowania Ministra Zdrowia o: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spojrzeniu biegłego rewidenta na znaczące jakościowe aspekty stosowanych zasad rachunkowości jednostki, w tym zasad (polityki) rachunkowości, szacunków księgowych i ujawnień w sprawozdaniu finansowym. Jeśli stosowne, biegły rewident wyjaśnia osobom sprawującym nadzór, dlaczego uważa znaczącą stosowaną zasadę rachunkowości, która jest akceptowalna w świetle mających zastosowanie ramowych założeń sprawozdawczości finansowej, za niebędącą najbardziej odpowiednią w szczególnych okolicznościach jednostki,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istotnych trudnościach napotkanych podczas badania, jeżeli wystąpiły, </w:t>
      </w:r>
    </w:p>
    <w:p w:rsidR="00303883" w:rsidRPr="00303883" w:rsidRDefault="00303883" w:rsidP="00303883">
      <w:pPr>
        <w:autoSpaceDE w:val="0"/>
        <w:autoSpaceDN w:val="0"/>
        <w:adjustRightInd w:val="0"/>
        <w:spacing w:after="0"/>
        <w:jc w:val="both"/>
        <w:rPr>
          <w:rFonts w:ascii="Times New Roman" w:hAnsi="Times New Roman" w:cs="Times New Roman"/>
          <w:color w:val="000000"/>
          <w:sz w:val="24"/>
          <w:szCs w:val="24"/>
        </w:rPr>
      </w:pPr>
      <w:r w:rsidRPr="00303883">
        <w:rPr>
          <w:rFonts w:ascii="Times New Roman" w:hAnsi="Times New Roman" w:cs="Times New Roman"/>
          <w:color w:val="000000"/>
          <w:sz w:val="24"/>
          <w:szCs w:val="24"/>
        </w:rPr>
        <w:t xml:space="preserve">- istotnych sprawach pojawiających się w trakcie badania, które zostały omówione lub były przedmiotem korespondencji z kierownikiem jednostki oraz pisemnych oświadczeniach, o jakie prosi biegły rewident, </w:t>
      </w:r>
    </w:p>
    <w:p w:rsidR="00303883" w:rsidRDefault="00303883" w:rsidP="00303883">
      <w:pPr>
        <w:pStyle w:val="Default"/>
        <w:spacing w:line="360" w:lineRule="auto"/>
        <w:jc w:val="both"/>
        <w:rPr>
          <w:rFonts w:ascii="Times New Roman" w:hAnsi="Times New Roman" w:cs="Times New Roman"/>
        </w:rPr>
      </w:pPr>
      <w:r w:rsidRPr="00303883">
        <w:rPr>
          <w:rFonts w:ascii="Times New Roman" w:hAnsi="Times New Roman" w:cs="Times New Roman"/>
        </w:rPr>
        <w:t>- okolicznościach, które wpływają na formę i treść sprawozdania biegłego rewidenta – jeżeli wystąpiły</w:t>
      </w:r>
    </w:p>
    <w:p w:rsidR="0044680C" w:rsidRPr="0044680C" w:rsidRDefault="0044680C" w:rsidP="0044680C">
      <w:pPr>
        <w:autoSpaceDE w:val="0"/>
        <w:autoSpaceDN w:val="0"/>
        <w:adjustRightInd w:val="0"/>
        <w:spacing w:after="0"/>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 wszelkich innych istotnych kwestiach pojawiających się w trakcie badania, które zgodnie z zawodowym osądem biegłego rewidenta, mają związek z nadzorowaniem procesu sprawozdawczości finansowej. </w:t>
      </w:r>
    </w:p>
    <w:p w:rsidR="0044680C" w:rsidRPr="0044680C" w:rsidRDefault="0044680C" w:rsidP="0044680C">
      <w:pPr>
        <w:autoSpaceDE w:val="0"/>
        <w:autoSpaceDN w:val="0"/>
        <w:adjustRightInd w:val="0"/>
        <w:spacing w:after="0"/>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9. W okresie obowiązywania stanu zagrożenia epidemicznego albo stanu epidemii ogłoszonego z powodu COVID-19 dopuszcza się możliwość realizacji działań w ramach badania za pośrednictwem komunikacji w formie zdalnej np. z wykorzystaniem platform komunikacyjnych oraz telefonicznie z Zamawiającym. </w:t>
      </w:r>
    </w:p>
    <w:p w:rsidR="0044680C" w:rsidRPr="0044680C" w:rsidRDefault="0044680C" w:rsidP="0044680C">
      <w:pPr>
        <w:autoSpaceDE w:val="0"/>
        <w:autoSpaceDN w:val="0"/>
        <w:adjustRightInd w:val="0"/>
        <w:spacing w:after="0"/>
        <w:jc w:val="center"/>
        <w:rPr>
          <w:rFonts w:ascii="Times New Roman" w:hAnsi="Times New Roman" w:cs="Times New Roman"/>
          <w:color w:val="000000"/>
          <w:sz w:val="24"/>
          <w:szCs w:val="24"/>
        </w:rPr>
      </w:pPr>
      <w:r w:rsidRPr="0044680C">
        <w:rPr>
          <w:rFonts w:ascii="Times New Roman" w:hAnsi="Times New Roman" w:cs="Times New Roman"/>
          <w:b/>
          <w:bCs/>
          <w:color w:val="000000"/>
          <w:sz w:val="24"/>
          <w:szCs w:val="24"/>
        </w:rPr>
        <w:t>§ 7.</w:t>
      </w:r>
    </w:p>
    <w:p w:rsidR="0044680C" w:rsidRPr="0044680C" w:rsidRDefault="0044680C" w:rsidP="0044680C">
      <w:pPr>
        <w:autoSpaceDE w:val="0"/>
        <w:autoSpaceDN w:val="0"/>
        <w:adjustRightInd w:val="0"/>
        <w:spacing w:after="0"/>
        <w:jc w:val="center"/>
        <w:rPr>
          <w:rFonts w:ascii="Times New Roman" w:hAnsi="Times New Roman" w:cs="Times New Roman"/>
          <w:color w:val="000000"/>
          <w:sz w:val="24"/>
          <w:szCs w:val="24"/>
        </w:rPr>
      </w:pPr>
      <w:r w:rsidRPr="0044680C">
        <w:rPr>
          <w:rFonts w:ascii="Times New Roman" w:hAnsi="Times New Roman" w:cs="Times New Roman"/>
          <w:b/>
          <w:bCs/>
          <w:color w:val="000000"/>
          <w:sz w:val="24"/>
          <w:szCs w:val="24"/>
        </w:rPr>
        <w:t>KARA UMOWNA I ODSZKODOWANIE</w:t>
      </w:r>
    </w:p>
    <w:p w:rsidR="0044680C" w:rsidRPr="0044680C" w:rsidRDefault="0044680C" w:rsidP="0044680C">
      <w:pPr>
        <w:autoSpaceDE w:val="0"/>
        <w:autoSpaceDN w:val="0"/>
        <w:adjustRightInd w:val="0"/>
        <w:spacing w:after="153"/>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1. W przypadku odstąpienia Wykonawcy od niniejszej Umowy bez zgody Zamawiającego, bądź odstąpienia Zamawiającego od umowy z przyczyn leżących po stronie Wykonawcy, Wykonawca zapłaci Zamawiającemu karę umowną w wysokości 20% łącznej wartości Umowy, o której mowa w § 2 ust. 1. </w:t>
      </w:r>
    </w:p>
    <w:p w:rsidR="0044680C" w:rsidRPr="0044680C" w:rsidRDefault="0044680C" w:rsidP="0044680C">
      <w:pPr>
        <w:autoSpaceDE w:val="0"/>
        <w:autoSpaceDN w:val="0"/>
        <w:adjustRightInd w:val="0"/>
        <w:spacing w:after="153"/>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2. Strony uzgadniają, że w przypadku opóźnienia wykonania przedmiotu Umowy ponad termin określony w § 4 ust. 1 Umowy, Wykonawca zapłaci Zamawiającemu karę umowną w wysokości 0,5 % łącznej wartości Umowy za każdy dzień opóźnienia. </w:t>
      </w:r>
    </w:p>
    <w:p w:rsidR="0044680C" w:rsidRPr="0044680C" w:rsidRDefault="0044680C" w:rsidP="0044680C">
      <w:pPr>
        <w:autoSpaceDE w:val="0"/>
        <w:autoSpaceDN w:val="0"/>
        <w:adjustRightInd w:val="0"/>
        <w:spacing w:after="153"/>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3. W przypadku zwłoki w regulowaniu przez Zamawiającego płatności, w terminie określonym w § 3 ust. 1 Umowy, Wykonawcy przysługiwać będzie prawo żądania odsetek ustawowych od wartości niezapłaconej kwoty faktury. </w:t>
      </w:r>
    </w:p>
    <w:p w:rsidR="0044680C" w:rsidRPr="0044680C" w:rsidRDefault="0044680C" w:rsidP="0044680C">
      <w:pPr>
        <w:autoSpaceDE w:val="0"/>
        <w:autoSpaceDN w:val="0"/>
        <w:adjustRightInd w:val="0"/>
        <w:spacing w:after="0"/>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lastRenderedPageBreak/>
        <w:t xml:space="preserve">4. Zamawiający ma prawo żądać odszkodowania na zasadach ogólnych </w:t>
      </w:r>
    </w:p>
    <w:p w:rsidR="0044680C" w:rsidRPr="0044680C" w:rsidRDefault="0044680C" w:rsidP="0044680C">
      <w:pPr>
        <w:autoSpaceDE w:val="0"/>
        <w:autoSpaceDN w:val="0"/>
        <w:adjustRightInd w:val="0"/>
        <w:spacing w:after="0"/>
        <w:jc w:val="center"/>
        <w:rPr>
          <w:rFonts w:ascii="Times New Roman" w:hAnsi="Times New Roman" w:cs="Times New Roman"/>
          <w:color w:val="000000"/>
          <w:sz w:val="24"/>
          <w:szCs w:val="24"/>
        </w:rPr>
      </w:pPr>
      <w:r w:rsidRPr="0044680C">
        <w:rPr>
          <w:rFonts w:ascii="Times New Roman" w:hAnsi="Times New Roman" w:cs="Times New Roman"/>
          <w:b/>
          <w:bCs/>
          <w:color w:val="000000"/>
          <w:sz w:val="24"/>
          <w:szCs w:val="24"/>
        </w:rPr>
        <w:t>§ 8.</w:t>
      </w:r>
    </w:p>
    <w:p w:rsidR="0044680C" w:rsidRPr="0044680C" w:rsidRDefault="0044680C" w:rsidP="0044680C">
      <w:pPr>
        <w:autoSpaceDE w:val="0"/>
        <w:autoSpaceDN w:val="0"/>
        <w:adjustRightInd w:val="0"/>
        <w:spacing w:after="0"/>
        <w:jc w:val="center"/>
        <w:rPr>
          <w:rFonts w:ascii="Times New Roman" w:hAnsi="Times New Roman" w:cs="Times New Roman"/>
          <w:color w:val="000000"/>
          <w:sz w:val="24"/>
          <w:szCs w:val="24"/>
        </w:rPr>
      </w:pPr>
      <w:r w:rsidRPr="0044680C">
        <w:rPr>
          <w:rFonts w:ascii="Times New Roman" w:hAnsi="Times New Roman" w:cs="Times New Roman"/>
          <w:b/>
          <w:bCs/>
          <w:color w:val="000000"/>
          <w:sz w:val="24"/>
          <w:szCs w:val="24"/>
        </w:rPr>
        <w:t>PRAWO ODSTĄPIENIA OD UMOWY</w:t>
      </w:r>
    </w:p>
    <w:p w:rsidR="0044680C" w:rsidRPr="0044680C" w:rsidRDefault="0044680C" w:rsidP="0044680C">
      <w:pPr>
        <w:autoSpaceDE w:val="0"/>
        <w:autoSpaceDN w:val="0"/>
        <w:adjustRightInd w:val="0"/>
        <w:spacing w:after="155"/>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1. W przypadku istotnej zwłoki Wykonawcy w dostarczeniu przedmiotu Umowy, dostarczenia przedmiotu Umowy niezgodnego ze złożoną ofertą, Zamawiającemu przysługiwać będzie prawo odstąpienia od niniejszej Umowy bez potrzeby wyznaczania dodatkowego terminu na wykonanie Umowy. Odstąpienie Zamawiającego na podstawie powyższych okoliczności poczytywane będzie, jako wywołane z przyczyn leżących po stronie Wykonawcy. Skorzystanie przez Zamawiającego z prawa do odstąpienia od Umowy nie zwalnia Wykonawcy od obowiązku zapłacenia kary umownej, o której mowa w paragrafie poprzedzającym. </w:t>
      </w:r>
    </w:p>
    <w:p w:rsidR="0044680C" w:rsidRPr="0044680C" w:rsidRDefault="0044680C" w:rsidP="0044680C">
      <w:pPr>
        <w:pStyle w:val="Default"/>
        <w:spacing w:line="360" w:lineRule="auto"/>
        <w:jc w:val="both"/>
        <w:rPr>
          <w:rFonts w:ascii="Times New Roman" w:hAnsi="Times New Roman" w:cs="Times New Roman"/>
        </w:rPr>
      </w:pPr>
      <w:r w:rsidRPr="0044680C">
        <w:rPr>
          <w:rFonts w:ascii="Times New Roman" w:hAnsi="Times New Roman" w:cs="Times New Roman"/>
        </w:rPr>
        <w:t xml:space="preserve">2. Wykonawca oświadcza, iż znana jest mu treść przepisu art. 456 ustawy </w:t>
      </w:r>
      <w:proofErr w:type="spellStart"/>
      <w:r w:rsidRPr="0044680C">
        <w:rPr>
          <w:rFonts w:ascii="Times New Roman" w:hAnsi="Times New Roman" w:cs="Times New Roman"/>
        </w:rPr>
        <w:t>P.z.p</w:t>
      </w:r>
      <w:proofErr w:type="spellEnd"/>
      <w:r w:rsidRPr="0044680C">
        <w:rPr>
          <w:rFonts w:ascii="Times New Roman" w:hAnsi="Times New Roman" w:cs="Times New Roman"/>
        </w:rPr>
        <w:t xml:space="preserve">., określającego uprawnienie Zamawiającego do odstąpienia od Umowy w razie zaistnienia istotnej zmiany </w:t>
      </w:r>
    </w:p>
    <w:p w:rsidR="0044680C" w:rsidRDefault="0044680C" w:rsidP="0044680C">
      <w:pPr>
        <w:autoSpaceDE w:val="0"/>
        <w:autoSpaceDN w:val="0"/>
        <w:adjustRightInd w:val="0"/>
        <w:spacing w:after="0"/>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okoliczności, powodującej, że wykonanie Umowy nie leży w interesie publicznym, czego nie można było przewidzieć w chwili zawarcia Umowy. </w:t>
      </w:r>
    </w:p>
    <w:p w:rsidR="0044680C" w:rsidRPr="0044680C" w:rsidRDefault="0044680C" w:rsidP="0044680C">
      <w:pPr>
        <w:autoSpaceDE w:val="0"/>
        <w:autoSpaceDN w:val="0"/>
        <w:adjustRightInd w:val="0"/>
        <w:spacing w:after="0"/>
        <w:jc w:val="center"/>
        <w:rPr>
          <w:rFonts w:ascii="Times New Roman" w:hAnsi="Times New Roman" w:cs="Times New Roman"/>
          <w:color w:val="000000"/>
          <w:sz w:val="24"/>
          <w:szCs w:val="24"/>
        </w:rPr>
      </w:pPr>
      <w:r w:rsidRPr="0044680C">
        <w:rPr>
          <w:rFonts w:ascii="Times New Roman" w:hAnsi="Times New Roman" w:cs="Times New Roman"/>
          <w:b/>
          <w:bCs/>
          <w:color w:val="000000"/>
          <w:sz w:val="24"/>
          <w:szCs w:val="24"/>
        </w:rPr>
        <w:t>§ 9.</w:t>
      </w:r>
    </w:p>
    <w:p w:rsidR="0044680C" w:rsidRPr="0044680C" w:rsidRDefault="0044680C" w:rsidP="0044680C">
      <w:pPr>
        <w:autoSpaceDE w:val="0"/>
        <w:autoSpaceDN w:val="0"/>
        <w:adjustRightInd w:val="0"/>
        <w:spacing w:after="0"/>
        <w:jc w:val="center"/>
        <w:rPr>
          <w:rFonts w:ascii="Times New Roman" w:hAnsi="Times New Roman" w:cs="Times New Roman"/>
          <w:color w:val="000000"/>
          <w:sz w:val="24"/>
          <w:szCs w:val="24"/>
        </w:rPr>
      </w:pPr>
      <w:r w:rsidRPr="0044680C">
        <w:rPr>
          <w:rFonts w:ascii="Times New Roman" w:hAnsi="Times New Roman" w:cs="Times New Roman"/>
          <w:b/>
          <w:bCs/>
          <w:color w:val="000000"/>
          <w:sz w:val="24"/>
          <w:szCs w:val="24"/>
        </w:rPr>
        <w:t>DOPUSZCZALNE ZMIANY UMOWY</w:t>
      </w:r>
    </w:p>
    <w:p w:rsidR="0044680C" w:rsidRPr="0044680C" w:rsidRDefault="0044680C" w:rsidP="0044680C">
      <w:pPr>
        <w:numPr>
          <w:ilvl w:val="1"/>
          <w:numId w:val="2"/>
        </w:numPr>
        <w:autoSpaceDE w:val="0"/>
        <w:autoSpaceDN w:val="0"/>
        <w:adjustRightInd w:val="0"/>
        <w:spacing w:after="155"/>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1. Zmian i uzupełnień umowy dokonuje się w formie pisemnej pod rygorem nieważności, przy czym zgodnie z art. 455 ust. 1 pkt 1 ustawy </w:t>
      </w:r>
      <w:r w:rsidRPr="0044680C">
        <w:rPr>
          <w:rFonts w:ascii="Times New Roman" w:hAnsi="Times New Roman" w:cs="Times New Roman"/>
          <w:i/>
          <w:iCs/>
          <w:color w:val="000000"/>
          <w:sz w:val="24"/>
          <w:szCs w:val="24"/>
        </w:rPr>
        <w:t>Prawo zamówień publicznych</w:t>
      </w:r>
      <w:r w:rsidRPr="0044680C">
        <w:rPr>
          <w:rFonts w:ascii="Times New Roman" w:hAnsi="Times New Roman" w:cs="Times New Roman"/>
          <w:color w:val="000000"/>
          <w:sz w:val="24"/>
          <w:szCs w:val="24"/>
        </w:rPr>
        <w:t xml:space="preserve">, </w:t>
      </w:r>
      <w:r w:rsidRPr="0044680C">
        <w:rPr>
          <w:rFonts w:ascii="Times New Roman" w:hAnsi="Times New Roman" w:cs="Times New Roman"/>
          <w:b/>
          <w:bCs/>
          <w:color w:val="000000"/>
          <w:sz w:val="24"/>
          <w:szCs w:val="24"/>
        </w:rPr>
        <w:t xml:space="preserve">Zamawiający </w:t>
      </w:r>
      <w:r w:rsidRPr="0044680C">
        <w:rPr>
          <w:rFonts w:ascii="Times New Roman" w:hAnsi="Times New Roman" w:cs="Times New Roman"/>
          <w:color w:val="000000"/>
          <w:sz w:val="24"/>
          <w:szCs w:val="24"/>
        </w:rPr>
        <w:t xml:space="preserve">zastrzega sobie możliwość zmian postanowień zawartej umowy w sytuacji obiektywnej konieczności wprowadzenia zmiany, w niżej przedstawionym zakresie, z zastrzeżeniem art. 458 ustawy </w:t>
      </w:r>
      <w:proofErr w:type="spellStart"/>
      <w:r w:rsidRPr="0044680C">
        <w:rPr>
          <w:rFonts w:ascii="Times New Roman" w:hAnsi="Times New Roman" w:cs="Times New Roman"/>
          <w:color w:val="000000"/>
          <w:sz w:val="24"/>
          <w:szCs w:val="24"/>
        </w:rPr>
        <w:t>P.z.p</w:t>
      </w:r>
      <w:proofErr w:type="spellEnd"/>
      <w:r w:rsidRPr="0044680C">
        <w:rPr>
          <w:rFonts w:ascii="Times New Roman" w:hAnsi="Times New Roman" w:cs="Times New Roman"/>
          <w:color w:val="000000"/>
          <w:sz w:val="24"/>
          <w:szCs w:val="24"/>
        </w:rPr>
        <w:t xml:space="preserve">.: a. zmiana terminu na przedłożenie Zamawiającemu dokumentów stanowiących podstawę do dokonania zapłaty, tj. faktury VAT i podpisanego przez Zamawiającego oryginału Protokołu Zdawczo-Odbiorczego – zmiana ta jest możliwa w przypadku posiadania przez Zamawiającego środków finansowych umożliwiających dokonanie zapłaty po określonym terminie dostawy przedmiotu zamówienia; </w:t>
      </w:r>
    </w:p>
    <w:p w:rsidR="0044680C" w:rsidRPr="0044680C" w:rsidRDefault="0044680C" w:rsidP="0044680C">
      <w:pPr>
        <w:numPr>
          <w:ilvl w:val="1"/>
          <w:numId w:val="2"/>
        </w:numPr>
        <w:autoSpaceDE w:val="0"/>
        <w:autoSpaceDN w:val="0"/>
        <w:adjustRightInd w:val="0"/>
        <w:spacing w:after="155"/>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b. zmiany warunków i terminów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przedmiotu zamówienia; </w:t>
      </w:r>
    </w:p>
    <w:p w:rsidR="0044680C" w:rsidRPr="0044680C" w:rsidRDefault="0044680C" w:rsidP="0044680C">
      <w:pPr>
        <w:numPr>
          <w:ilvl w:val="1"/>
          <w:numId w:val="2"/>
        </w:numPr>
        <w:autoSpaceDE w:val="0"/>
        <w:autoSpaceDN w:val="0"/>
        <w:adjustRightInd w:val="0"/>
        <w:spacing w:after="155"/>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c. zmiana danych </w:t>
      </w:r>
      <w:r w:rsidRPr="0044680C">
        <w:rPr>
          <w:rFonts w:ascii="Times New Roman" w:hAnsi="Times New Roman" w:cs="Times New Roman"/>
          <w:b/>
          <w:bCs/>
          <w:color w:val="000000"/>
          <w:sz w:val="24"/>
          <w:szCs w:val="24"/>
        </w:rPr>
        <w:t xml:space="preserve">Wykonawcy </w:t>
      </w:r>
      <w:r w:rsidRPr="0044680C">
        <w:rPr>
          <w:rFonts w:ascii="Times New Roman" w:hAnsi="Times New Roman" w:cs="Times New Roman"/>
          <w:color w:val="000000"/>
          <w:sz w:val="24"/>
          <w:szCs w:val="24"/>
        </w:rPr>
        <w:t xml:space="preserve">(np.: zmiana siedziby, adresu i nazwy podmiotu świadczącego przedmiotową dostawę) związana z wewnętrzną reorganizacją w ramach </w:t>
      </w:r>
      <w:r w:rsidRPr="0044680C">
        <w:rPr>
          <w:rFonts w:ascii="Times New Roman" w:hAnsi="Times New Roman" w:cs="Times New Roman"/>
          <w:color w:val="000000"/>
          <w:sz w:val="24"/>
          <w:szCs w:val="24"/>
        </w:rPr>
        <w:lastRenderedPageBreak/>
        <w:t xml:space="preserve">prowadzonej działalności lub zmiana wynikająca z przekształcenia podmiotowego po stronie </w:t>
      </w:r>
      <w:r w:rsidRPr="0044680C">
        <w:rPr>
          <w:rFonts w:ascii="Times New Roman" w:hAnsi="Times New Roman" w:cs="Times New Roman"/>
          <w:b/>
          <w:bCs/>
          <w:color w:val="000000"/>
          <w:sz w:val="24"/>
          <w:szCs w:val="24"/>
        </w:rPr>
        <w:t>Wykonawcy</w:t>
      </w:r>
      <w:r w:rsidRPr="0044680C">
        <w:rPr>
          <w:rFonts w:ascii="Times New Roman" w:hAnsi="Times New Roman" w:cs="Times New Roman"/>
          <w:color w:val="000000"/>
          <w:sz w:val="24"/>
          <w:szCs w:val="24"/>
        </w:rPr>
        <w:t xml:space="preserve">, np.: w formie sukcesji uniwersalnej; </w:t>
      </w:r>
    </w:p>
    <w:p w:rsidR="0044680C" w:rsidRPr="0044680C" w:rsidRDefault="0044680C" w:rsidP="0044680C">
      <w:pPr>
        <w:numPr>
          <w:ilvl w:val="1"/>
          <w:numId w:val="2"/>
        </w:numPr>
        <w:autoSpaceDE w:val="0"/>
        <w:autoSpaceDN w:val="0"/>
        <w:adjustRightInd w:val="0"/>
        <w:spacing w:after="0"/>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d. zmiany wynikające z powstania niezgodności pomiędzy zapisami umowy a treścią oferty i/lub SWZ. </w:t>
      </w:r>
    </w:p>
    <w:p w:rsidR="0044680C" w:rsidRPr="0044680C" w:rsidRDefault="0044680C" w:rsidP="0044680C">
      <w:pPr>
        <w:numPr>
          <w:ilvl w:val="1"/>
          <w:numId w:val="2"/>
        </w:numPr>
        <w:autoSpaceDE w:val="0"/>
        <w:autoSpaceDN w:val="0"/>
        <w:adjustRightInd w:val="0"/>
        <w:spacing w:after="155"/>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2. </w:t>
      </w:r>
      <w:r w:rsidRPr="0044680C">
        <w:rPr>
          <w:rFonts w:ascii="Times New Roman" w:hAnsi="Times New Roman" w:cs="Times New Roman"/>
          <w:b/>
          <w:bCs/>
          <w:color w:val="000000"/>
          <w:sz w:val="24"/>
          <w:szCs w:val="24"/>
        </w:rPr>
        <w:t xml:space="preserve">Zamawiający </w:t>
      </w:r>
      <w:r w:rsidRPr="0044680C">
        <w:rPr>
          <w:rFonts w:ascii="Times New Roman" w:hAnsi="Times New Roman" w:cs="Times New Roman"/>
          <w:color w:val="000000"/>
          <w:sz w:val="24"/>
          <w:szCs w:val="24"/>
        </w:rPr>
        <w:t xml:space="preserve">zastrzega sobie również możliwość zmiany umowy na podstawie art. 455 ust. 1 pkt 1 ustawy </w:t>
      </w:r>
      <w:proofErr w:type="spellStart"/>
      <w:r w:rsidRPr="0044680C">
        <w:rPr>
          <w:rFonts w:ascii="Times New Roman" w:hAnsi="Times New Roman" w:cs="Times New Roman"/>
          <w:color w:val="000000"/>
          <w:sz w:val="24"/>
          <w:szCs w:val="24"/>
        </w:rPr>
        <w:t>P.z.p</w:t>
      </w:r>
      <w:proofErr w:type="spellEnd"/>
      <w:r w:rsidRPr="0044680C">
        <w:rPr>
          <w:rFonts w:ascii="Times New Roman" w:hAnsi="Times New Roman" w:cs="Times New Roman"/>
          <w:color w:val="000000"/>
          <w:sz w:val="24"/>
          <w:szCs w:val="24"/>
        </w:rPr>
        <w:t xml:space="preserve">., z zastrzeżeniem art. 458 ustawy </w:t>
      </w:r>
      <w:r w:rsidRPr="0044680C">
        <w:rPr>
          <w:rFonts w:ascii="Times New Roman" w:hAnsi="Times New Roman" w:cs="Times New Roman"/>
          <w:i/>
          <w:iCs/>
          <w:color w:val="000000"/>
          <w:sz w:val="24"/>
          <w:szCs w:val="24"/>
        </w:rPr>
        <w:t>Prawo zamówień publicznych</w:t>
      </w:r>
      <w:r w:rsidRPr="0044680C">
        <w:rPr>
          <w:rFonts w:ascii="Times New Roman" w:hAnsi="Times New Roman" w:cs="Times New Roman"/>
          <w:color w:val="000000"/>
          <w:sz w:val="24"/>
          <w:szCs w:val="24"/>
        </w:rPr>
        <w:t xml:space="preserve">, w przypadku: a. zmiany w obowiązujących przepisach prawa, mające wpływ na przedmiot i warunki umowy oraz zmiany sytuacji prawnej lub faktycznej Wykonawcy i/lub Zamawiającego skutkującej brakiem możliwości realizacji przedmiotu umowy; </w:t>
      </w:r>
    </w:p>
    <w:p w:rsidR="0044680C" w:rsidRPr="0044680C" w:rsidRDefault="0044680C" w:rsidP="0044680C">
      <w:pPr>
        <w:numPr>
          <w:ilvl w:val="1"/>
          <w:numId w:val="2"/>
        </w:numPr>
        <w:autoSpaceDE w:val="0"/>
        <w:autoSpaceDN w:val="0"/>
        <w:adjustRightInd w:val="0"/>
        <w:spacing w:after="0"/>
        <w:jc w:val="both"/>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b. powstania nadzwyczajnych okoliczności (nie będących „siłą wyższą”), grożących rażącą stratą, których strony nie przewidziały przy zawarciu Umowy; </w:t>
      </w:r>
    </w:p>
    <w:p w:rsidR="0044680C" w:rsidRDefault="0044680C" w:rsidP="0044680C">
      <w:pPr>
        <w:pStyle w:val="Akapitzlist"/>
        <w:autoSpaceDE w:val="0"/>
        <w:autoSpaceDN w:val="0"/>
        <w:adjustRightInd w:val="0"/>
        <w:spacing w:after="0"/>
        <w:rPr>
          <w:rFonts w:ascii="Times New Roman" w:hAnsi="Times New Roman" w:cs="Times New Roman"/>
          <w:color w:val="000000"/>
          <w:sz w:val="24"/>
          <w:szCs w:val="24"/>
        </w:rPr>
      </w:pPr>
      <w:r w:rsidRPr="0044680C">
        <w:rPr>
          <w:rFonts w:ascii="Times New Roman" w:hAnsi="Times New Roman" w:cs="Times New Roman"/>
          <w:color w:val="000000"/>
          <w:sz w:val="24"/>
          <w:szCs w:val="24"/>
        </w:rPr>
        <w:t xml:space="preserve">3. Wyżej wymienione zmiany mogą być dokonane na wniosek </w:t>
      </w:r>
      <w:r w:rsidRPr="0044680C">
        <w:rPr>
          <w:rFonts w:ascii="Times New Roman" w:hAnsi="Times New Roman" w:cs="Times New Roman"/>
          <w:b/>
          <w:bCs/>
          <w:color w:val="000000"/>
          <w:sz w:val="24"/>
          <w:szCs w:val="24"/>
        </w:rPr>
        <w:t xml:space="preserve">Zamawiającego </w:t>
      </w:r>
      <w:r w:rsidRPr="0044680C">
        <w:rPr>
          <w:rFonts w:ascii="Times New Roman" w:hAnsi="Times New Roman" w:cs="Times New Roman"/>
          <w:color w:val="000000"/>
          <w:sz w:val="24"/>
          <w:szCs w:val="24"/>
        </w:rPr>
        <w:t xml:space="preserve">lub </w:t>
      </w:r>
      <w:r w:rsidRPr="0044680C">
        <w:rPr>
          <w:rFonts w:ascii="Times New Roman" w:hAnsi="Times New Roman" w:cs="Times New Roman"/>
          <w:b/>
          <w:bCs/>
          <w:color w:val="000000"/>
          <w:sz w:val="24"/>
          <w:szCs w:val="24"/>
        </w:rPr>
        <w:t>Wykonawcy</w:t>
      </w:r>
      <w:r w:rsidRPr="0044680C">
        <w:rPr>
          <w:rFonts w:ascii="Times New Roman" w:hAnsi="Times New Roman" w:cs="Times New Roman"/>
          <w:color w:val="000000"/>
          <w:sz w:val="24"/>
          <w:szCs w:val="24"/>
        </w:rPr>
        <w:t xml:space="preserve">, za zgodą obu stron i zostaną wprowadzone do umowy aneksem. </w:t>
      </w:r>
    </w:p>
    <w:p w:rsidR="007D3971" w:rsidRDefault="007D3971" w:rsidP="0044680C">
      <w:pPr>
        <w:pStyle w:val="Akapitzlist"/>
        <w:autoSpaceDE w:val="0"/>
        <w:autoSpaceDN w:val="0"/>
        <w:adjustRightInd w:val="0"/>
        <w:spacing w:after="0"/>
        <w:rPr>
          <w:rFonts w:ascii="Times New Roman" w:hAnsi="Times New Roman" w:cs="Times New Roman"/>
          <w:color w:val="000000"/>
          <w:sz w:val="24"/>
          <w:szCs w:val="24"/>
        </w:rPr>
      </w:pPr>
    </w:p>
    <w:p w:rsidR="007D3971" w:rsidRPr="007D3971" w:rsidRDefault="007D3971" w:rsidP="007D3971">
      <w:pPr>
        <w:widowControl w:val="0"/>
        <w:spacing w:after="0"/>
        <w:jc w:val="center"/>
        <w:rPr>
          <w:rFonts w:ascii="Times New Roman" w:eastAsia="Lucida Sans Unicode" w:hAnsi="Times New Roman" w:cs="Times New Roman"/>
          <w:b/>
          <w:kern w:val="1"/>
          <w:sz w:val="24"/>
          <w:szCs w:val="24"/>
          <w:lang w:eastAsia="pl-PL"/>
        </w:rPr>
      </w:pPr>
      <w:r w:rsidRPr="007D3971">
        <w:rPr>
          <w:rFonts w:ascii="Times New Roman" w:eastAsia="Lucida Sans Unicode" w:hAnsi="Times New Roman" w:cs="Times New Roman"/>
          <w:b/>
          <w:kern w:val="1"/>
          <w:sz w:val="24"/>
          <w:szCs w:val="24"/>
          <w:lang w:eastAsia="pl-PL"/>
        </w:rPr>
        <w:sym w:font="Times New Roman" w:char="00A7"/>
      </w:r>
      <w:r w:rsidRPr="007D3971">
        <w:rPr>
          <w:rFonts w:ascii="Times New Roman" w:eastAsia="Lucida Sans Unicode" w:hAnsi="Times New Roman" w:cs="Times New Roman"/>
          <w:b/>
          <w:kern w:val="1"/>
          <w:sz w:val="24"/>
          <w:szCs w:val="24"/>
          <w:lang w:eastAsia="pl-PL"/>
        </w:rPr>
        <w:t xml:space="preserve"> 1</w:t>
      </w:r>
      <w:r w:rsidRPr="007D3971">
        <w:rPr>
          <w:rFonts w:ascii="Times New Roman" w:eastAsia="Lucida Sans Unicode" w:hAnsi="Times New Roman" w:cs="Times New Roman"/>
          <w:b/>
          <w:kern w:val="1"/>
          <w:sz w:val="24"/>
          <w:szCs w:val="24"/>
          <w:lang w:eastAsia="pl-PL"/>
        </w:rPr>
        <w:t>0</w:t>
      </w:r>
    </w:p>
    <w:p w:rsidR="007D3971" w:rsidRPr="007D3971" w:rsidRDefault="007D3971" w:rsidP="007D3971">
      <w:pPr>
        <w:autoSpaceDE w:val="0"/>
        <w:autoSpaceDN w:val="0"/>
        <w:adjustRightInd w:val="0"/>
        <w:spacing w:after="0"/>
        <w:jc w:val="center"/>
        <w:rPr>
          <w:rFonts w:ascii="Times New Roman" w:eastAsiaTheme="minorEastAsia" w:hAnsi="Times New Roman" w:cs="Times New Roman"/>
          <w:b/>
          <w:kern w:val="1"/>
          <w:sz w:val="24"/>
          <w:szCs w:val="24"/>
          <w:lang w:eastAsia="pl-PL"/>
        </w:rPr>
      </w:pPr>
      <w:r w:rsidRPr="007D3971">
        <w:rPr>
          <w:rFonts w:ascii="Times New Roman" w:eastAsiaTheme="minorEastAsia" w:hAnsi="Times New Roman" w:cs="Times New Roman"/>
          <w:b/>
          <w:kern w:val="1"/>
          <w:sz w:val="24"/>
          <w:szCs w:val="24"/>
          <w:lang w:eastAsia="pl-PL"/>
        </w:rPr>
        <w:t>PRZETWARZANIE DANYCH OSOBOWYCH I OBOWIĄZEK INFORMACYJNY</w:t>
      </w:r>
    </w:p>
    <w:p w:rsidR="007D3971" w:rsidRPr="007D3971" w:rsidRDefault="007D3971" w:rsidP="007D3971">
      <w:pPr>
        <w:autoSpaceDE w:val="0"/>
        <w:autoSpaceDN w:val="0"/>
        <w:adjustRightInd w:val="0"/>
        <w:spacing w:after="0"/>
        <w:jc w:val="center"/>
        <w:rPr>
          <w:rFonts w:ascii="Times New Roman" w:eastAsia="Times New Roman" w:hAnsi="Times New Roman" w:cs="Times New Roman"/>
          <w:b/>
          <w:sz w:val="24"/>
          <w:szCs w:val="24"/>
          <w:lang w:eastAsia="pl-PL"/>
        </w:rPr>
      </w:pPr>
    </w:p>
    <w:p w:rsidR="007D3971" w:rsidRPr="007D3971" w:rsidRDefault="007D3971" w:rsidP="007D3971">
      <w:pPr>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Strony oświadczają, że wypełniły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pozyskały w celu zawarcia i realizacji Umowy.</w:t>
      </w:r>
    </w:p>
    <w:p w:rsidR="007D3971" w:rsidRPr="007D3971" w:rsidRDefault="007D3971" w:rsidP="007D3971">
      <w:pPr>
        <w:spacing w:before="120"/>
        <w:jc w:val="center"/>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b/>
          <w:bCs/>
          <w:i/>
          <w:iCs/>
          <w:sz w:val="24"/>
          <w:szCs w:val="24"/>
          <w:lang w:eastAsia="pl-PL"/>
        </w:rPr>
        <w:t>dodatkowa klauzula stosowana w przypadku,</w:t>
      </w:r>
      <w:r w:rsidRPr="007D3971">
        <w:rPr>
          <w:rFonts w:ascii="Times New Roman" w:eastAsiaTheme="minorEastAsia" w:hAnsi="Times New Roman" w:cs="Times New Roman"/>
          <w:b/>
          <w:bCs/>
          <w:i/>
          <w:iCs/>
          <w:sz w:val="24"/>
          <w:szCs w:val="24"/>
          <w:lang w:eastAsia="pl-PL"/>
        </w:rPr>
        <w:br/>
        <w:t>gdy Wykonawca jest osobą fizyczną, w tym przedsiębiorcą prowadzącym działalność gospodarczą</w:t>
      </w:r>
    </w:p>
    <w:p w:rsidR="007D3971" w:rsidRPr="007D3971" w:rsidRDefault="007D3971" w:rsidP="007D3971">
      <w:pPr>
        <w:spacing w:after="0"/>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D3971">
        <w:rPr>
          <w:rFonts w:ascii="Times New Roman" w:eastAsiaTheme="minorEastAsia" w:hAnsi="Times New Roman" w:cs="Times New Roman"/>
          <w:sz w:val="24"/>
          <w:szCs w:val="24"/>
          <w:lang w:eastAsia="pl-PL"/>
        </w:rPr>
        <w:br/>
        <w:t>o ochronie danych) (Dz. Urz. UE L 119 z 04.05.2016), dalej „RODO”, Zamawiający informuje , że:</w:t>
      </w:r>
    </w:p>
    <w:p w:rsidR="007D3971" w:rsidRPr="007D3971" w:rsidRDefault="007D3971" w:rsidP="007D3971">
      <w:pPr>
        <w:numPr>
          <w:ilvl w:val="0"/>
          <w:numId w:val="5"/>
        </w:numPr>
        <w:spacing w:after="200"/>
        <w:ind w:left="426" w:hanging="42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lastRenderedPageBreak/>
        <w:t xml:space="preserve">Administratorem danych osobowych Wykonawcy jest Narodowy Instytut Onkologii im. Marii </w:t>
      </w:r>
      <w:proofErr w:type="spellStart"/>
      <w:r w:rsidRPr="007D3971">
        <w:rPr>
          <w:rFonts w:ascii="Times New Roman" w:eastAsiaTheme="minorEastAsia" w:hAnsi="Times New Roman" w:cs="Times New Roman"/>
          <w:sz w:val="24"/>
          <w:szCs w:val="24"/>
          <w:lang w:eastAsia="pl-PL"/>
        </w:rPr>
        <w:t>Skłodowskiej-Curie</w:t>
      </w:r>
      <w:proofErr w:type="spellEnd"/>
      <w:r w:rsidRPr="007D3971">
        <w:rPr>
          <w:rFonts w:ascii="Times New Roman" w:eastAsiaTheme="minorEastAsia" w:hAnsi="Times New Roman" w:cs="Times New Roman"/>
          <w:sz w:val="24"/>
          <w:szCs w:val="24"/>
          <w:lang w:eastAsia="pl-PL"/>
        </w:rPr>
        <w:t xml:space="preserve"> – Państwowy Instytut Badawczy (dalej „NIO-PIB”) ul. W.K. Roentgena 5, </w:t>
      </w:r>
      <w:r w:rsidRPr="007D3971">
        <w:rPr>
          <w:rFonts w:ascii="Times New Roman" w:eastAsiaTheme="minorEastAsia" w:hAnsi="Times New Roman" w:cs="Times New Roman"/>
          <w:sz w:val="24"/>
          <w:szCs w:val="24"/>
          <w:lang w:eastAsia="pl-PL"/>
        </w:rPr>
        <w:br/>
        <w:t>02-781 Warszawa.</w:t>
      </w:r>
    </w:p>
    <w:p w:rsidR="007D3971" w:rsidRPr="007D3971" w:rsidRDefault="007D3971" w:rsidP="007D3971">
      <w:pPr>
        <w:numPr>
          <w:ilvl w:val="0"/>
          <w:numId w:val="5"/>
        </w:numPr>
        <w:spacing w:after="200"/>
        <w:ind w:left="426" w:hanging="426"/>
        <w:contextualSpacing/>
        <w:jc w:val="both"/>
        <w:rPr>
          <w:rFonts w:ascii="Times New Roman" w:eastAsiaTheme="minorEastAsia" w:hAnsi="Times New Roman" w:cs="Times New Roman"/>
          <w:b/>
          <w:sz w:val="24"/>
          <w:szCs w:val="24"/>
          <w:lang w:eastAsia="pl-PL"/>
        </w:rPr>
      </w:pPr>
      <w:r w:rsidRPr="007D3971">
        <w:rPr>
          <w:rFonts w:ascii="Times New Roman" w:eastAsiaTheme="minorEastAsia" w:hAnsi="Times New Roman" w:cs="Times New Roman"/>
          <w:sz w:val="24"/>
          <w:szCs w:val="24"/>
          <w:lang w:eastAsia="pl-PL"/>
        </w:rPr>
        <w:t xml:space="preserve">Z Inspektorem Ochrony Danych w NIO-PIB można się skontaktować telefonicznie lub e-mailowo. </w:t>
      </w:r>
      <w:r w:rsidRPr="007D3971">
        <w:rPr>
          <w:rFonts w:ascii="Times New Roman" w:eastAsiaTheme="minorEastAsia" w:hAnsi="Times New Roman" w:cs="Times New Roman"/>
          <w:b/>
          <w:sz w:val="24"/>
          <w:szCs w:val="24"/>
          <w:lang w:eastAsia="pl-PL"/>
        </w:rPr>
        <w:t>Telefon 22 5462889, e-mail iod@pib-nio.pl .</w:t>
      </w:r>
    </w:p>
    <w:p w:rsidR="007D3971" w:rsidRPr="007D3971" w:rsidRDefault="007D3971" w:rsidP="007D3971">
      <w:pPr>
        <w:numPr>
          <w:ilvl w:val="0"/>
          <w:numId w:val="5"/>
        </w:numPr>
        <w:spacing w:after="200"/>
        <w:ind w:left="426" w:hanging="43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 xml:space="preserve">Podstawę prawną przetwarzania stanowi:: </w:t>
      </w:r>
    </w:p>
    <w:p w:rsidR="007D3971" w:rsidRPr="007D3971" w:rsidRDefault="007D3971" w:rsidP="007D3971">
      <w:pPr>
        <w:numPr>
          <w:ilvl w:val="0"/>
          <w:numId w:val="6"/>
        </w:numPr>
        <w:spacing w:after="200"/>
        <w:ind w:left="851" w:hanging="425"/>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 xml:space="preserve">art. 6 ust. 1 lit. b) RODO, gdy jest niezbędne podjęcie działań przed zawarciem umowy, </w:t>
      </w:r>
      <w:r w:rsidRPr="007D3971">
        <w:rPr>
          <w:rFonts w:ascii="Times New Roman" w:eastAsiaTheme="minorEastAsia" w:hAnsi="Times New Roman" w:cs="Times New Roman"/>
          <w:sz w:val="24"/>
          <w:szCs w:val="24"/>
          <w:lang w:eastAsia="pl-PL"/>
        </w:rPr>
        <w:br/>
        <w:t>na żądanie osoby, której dane dotyczą;</w:t>
      </w:r>
    </w:p>
    <w:p w:rsidR="007D3971" w:rsidRPr="007D3971" w:rsidRDefault="007D3971" w:rsidP="007D3971">
      <w:pPr>
        <w:numPr>
          <w:ilvl w:val="0"/>
          <w:numId w:val="6"/>
        </w:numPr>
        <w:spacing w:after="200"/>
        <w:ind w:left="851" w:hanging="43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art. 6 ust. 1 lit. c) RODO, w związku z obowiązującymi przepisami prawa, w szczególności z:</w:t>
      </w:r>
    </w:p>
    <w:p w:rsidR="007D3971" w:rsidRPr="007D3971" w:rsidRDefault="007D3971" w:rsidP="007D3971">
      <w:pPr>
        <w:numPr>
          <w:ilvl w:val="0"/>
          <w:numId w:val="7"/>
        </w:numPr>
        <w:spacing w:after="200"/>
        <w:ind w:left="1276" w:hanging="425"/>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ustawą z dnia z dnia 29 września 1994 r. o rachunkowości,</w:t>
      </w:r>
    </w:p>
    <w:p w:rsidR="007D3971" w:rsidRPr="007D3971" w:rsidRDefault="007D3971" w:rsidP="007D3971">
      <w:pPr>
        <w:numPr>
          <w:ilvl w:val="0"/>
          <w:numId w:val="7"/>
        </w:numPr>
        <w:spacing w:after="200"/>
        <w:ind w:left="1276" w:hanging="425"/>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ustawą z dnia 6 września 2001 r. o dostępie do informacji publicznej,</w:t>
      </w:r>
    </w:p>
    <w:p w:rsidR="007D3971" w:rsidRPr="007D3971" w:rsidRDefault="007D3971" w:rsidP="007D3971">
      <w:pPr>
        <w:numPr>
          <w:ilvl w:val="0"/>
          <w:numId w:val="7"/>
        </w:numPr>
        <w:spacing w:after="200"/>
        <w:ind w:left="1276" w:hanging="425"/>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ustawą z dnia 14 lipca 1983 r. o narodowym zasobie archiwalnym i archiwach;</w:t>
      </w:r>
    </w:p>
    <w:p w:rsidR="007D3971" w:rsidRPr="007D3971" w:rsidRDefault="007D3971" w:rsidP="007D3971">
      <w:pPr>
        <w:numPr>
          <w:ilvl w:val="0"/>
          <w:numId w:val="6"/>
        </w:numPr>
        <w:spacing w:after="200"/>
        <w:ind w:left="851" w:hanging="425"/>
        <w:contextualSpacing/>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art. 6 ust. 1 lit. f) RODO, ze względu na uzasadnione interesy Administratora, w zakresie: ustalenia, obrony i dochodzenia roszczeń, tworzenia zestawień, analiz i statystyk na potrzeby wewnętrzne Administratora.</w:t>
      </w:r>
    </w:p>
    <w:p w:rsidR="007D3971" w:rsidRPr="007D3971" w:rsidRDefault="007D3971" w:rsidP="007D3971">
      <w:pPr>
        <w:numPr>
          <w:ilvl w:val="0"/>
          <w:numId w:val="5"/>
        </w:numPr>
        <w:spacing w:after="200"/>
        <w:ind w:left="426" w:hanging="42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 xml:space="preserve">Odbiorcami danych osobowych Wykonawcy mogą być osoby lub podmioty, którym udostępniona zostanie dokumentacja postępowania w oparciu o ustawę o dostępie do informacji publicznej, </w:t>
      </w:r>
      <w:r w:rsidRPr="007D3971">
        <w:rPr>
          <w:rFonts w:ascii="Times New Roman" w:eastAsiaTheme="minorEastAsia" w:hAnsi="Times New Roman" w:cs="Times New Roman"/>
          <w:sz w:val="24"/>
          <w:szCs w:val="24"/>
          <w:lang w:eastAsia="pl-PL"/>
        </w:rPr>
        <w:br/>
        <w:t xml:space="preserve">a także  podmioty uprawnione na podstawie przepisów prawa, podmioty kontrolne i nadzorcze, </w:t>
      </w:r>
      <w:proofErr w:type="spellStart"/>
      <w:r w:rsidRPr="007D3971">
        <w:rPr>
          <w:rFonts w:ascii="Times New Roman" w:eastAsiaTheme="minorEastAsia" w:hAnsi="Times New Roman" w:cs="Times New Roman"/>
          <w:sz w:val="24"/>
          <w:szCs w:val="24"/>
          <w:lang w:eastAsia="pl-PL"/>
        </w:rPr>
        <w:t>procesorzy</w:t>
      </w:r>
      <w:proofErr w:type="spellEnd"/>
      <w:r w:rsidRPr="007D3971">
        <w:rPr>
          <w:rFonts w:ascii="Times New Roman" w:eastAsiaTheme="minorEastAsia" w:hAnsi="Times New Roman" w:cs="Times New Roman"/>
          <w:sz w:val="24"/>
          <w:szCs w:val="24"/>
          <w:lang w:eastAsia="pl-PL"/>
        </w:rPr>
        <w:t xml:space="preserve"> w związku ze zleconymi przez Zamawiającego  działaniami, osoby lub podmioty </w:t>
      </w:r>
      <w:proofErr w:type="spellStart"/>
      <w:r w:rsidRPr="007D3971">
        <w:rPr>
          <w:rFonts w:ascii="Times New Roman" w:eastAsiaTheme="minorEastAsia" w:hAnsi="Times New Roman" w:cs="Times New Roman"/>
          <w:sz w:val="24"/>
          <w:szCs w:val="24"/>
          <w:lang w:eastAsia="pl-PL"/>
        </w:rPr>
        <w:t>wykonywującena</w:t>
      </w:r>
      <w:proofErr w:type="spellEnd"/>
      <w:r w:rsidRPr="007D3971">
        <w:rPr>
          <w:rFonts w:ascii="Times New Roman" w:eastAsiaTheme="minorEastAsia" w:hAnsi="Times New Roman" w:cs="Times New Roman"/>
          <w:sz w:val="24"/>
          <w:szCs w:val="24"/>
          <w:lang w:eastAsia="pl-PL"/>
        </w:rPr>
        <w:t xml:space="preserve"> rzecz NIO-PIB usługi doradcze, konsultacyjne, </w:t>
      </w:r>
      <w:proofErr w:type="spellStart"/>
      <w:r w:rsidRPr="007D3971">
        <w:rPr>
          <w:rFonts w:ascii="Times New Roman" w:eastAsiaTheme="minorEastAsia" w:hAnsi="Times New Roman" w:cs="Times New Roman"/>
          <w:sz w:val="24"/>
          <w:szCs w:val="24"/>
          <w:lang w:eastAsia="pl-PL"/>
        </w:rPr>
        <w:t>audytowe</w:t>
      </w:r>
      <w:proofErr w:type="spellEnd"/>
      <w:r w:rsidRPr="007D3971">
        <w:rPr>
          <w:rFonts w:ascii="Times New Roman" w:eastAsiaTheme="minorEastAsia" w:hAnsi="Times New Roman" w:cs="Times New Roman"/>
          <w:sz w:val="24"/>
          <w:szCs w:val="24"/>
          <w:lang w:eastAsia="pl-PL"/>
        </w:rPr>
        <w:t xml:space="preserve"> oraz świadczące pomoc prawną.</w:t>
      </w:r>
    </w:p>
    <w:p w:rsidR="007D3971" w:rsidRPr="007D3971" w:rsidRDefault="007D3971" w:rsidP="007D3971">
      <w:pPr>
        <w:numPr>
          <w:ilvl w:val="0"/>
          <w:numId w:val="5"/>
        </w:numPr>
        <w:spacing w:after="200"/>
        <w:ind w:left="426" w:hanging="43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 xml:space="preserve">Dane osobowe Wykonawcy będą przetwarzane przez okres 10 lat od końca roku w którym wygasła umowa. Okres przetwarzania może zostać każdorazowo przedłużony o czas przedawnienia roszczeń, jeżeli przetwarzanie danych osobowych będzie niezbędne dla dochodzenia ewentualnych roszczeń lub obrony przed takimi roszczeniami. Po tym okresie dane będą przetwarzane jedynie </w:t>
      </w:r>
      <w:r w:rsidRPr="007D3971">
        <w:rPr>
          <w:rFonts w:ascii="Times New Roman" w:eastAsiaTheme="minorEastAsia" w:hAnsi="Times New Roman" w:cs="Times New Roman"/>
          <w:sz w:val="24"/>
          <w:szCs w:val="24"/>
          <w:lang w:eastAsia="pl-PL"/>
        </w:rPr>
        <w:br/>
        <w:t>w zakresie i przez czas wymagany przepisami prawa, w szczególności przepisami o rachunkowości i prawa podatkowego oraz o narodowym zasobie archiwalnym i archiwach.</w:t>
      </w:r>
    </w:p>
    <w:p w:rsidR="007D3971" w:rsidRPr="007D3971" w:rsidRDefault="007D3971" w:rsidP="007D3971">
      <w:pPr>
        <w:numPr>
          <w:ilvl w:val="0"/>
          <w:numId w:val="5"/>
        </w:numPr>
        <w:spacing w:after="200"/>
        <w:ind w:left="426" w:hanging="43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Podanie przez Wykonawcę danych osobowych jest dobrowolne, jednak brak tych danych może skutkować niemożnością zawarcia i realizacji umowy.</w:t>
      </w:r>
    </w:p>
    <w:p w:rsidR="007D3971" w:rsidRPr="007D3971" w:rsidRDefault="007D3971" w:rsidP="007D3971">
      <w:pPr>
        <w:numPr>
          <w:ilvl w:val="0"/>
          <w:numId w:val="5"/>
        </w:numPr>
        <w:spacing w:after="200"/>
        <w:ind w:left="426" w:hanging="42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lastRenderedPageBreak/>
        <w:t>W odniesieniu do danych osobowych Wykonawcy decyzje nie będą podejmowane w sposób zautomatyzowany, zgodnie z art. 22 RODO.</w:t>
      </w:r>
    </w:p>
    <w:p w:rsidR="007D3971" w:rsidRPr="007D3971" w:rsidRDefault="007D3971" w:rsidP="007D3971">
      <w:pPr>
        <w:numPr>
          <w:ilvl w:val="0"/>
          <w:numId w:val="5"/>
        </w:numPr>
        <w:spacing w:after="200"/>
        <w:ind w:left="426" w:hanging="42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Wykonawca posiada:</w:t>
      </w:r>
    </w:p>
    <w:p w:rsidR="007D3971" w:rsidRPr="007D3971" w:rsidRDefault="007D3971" w:rsidP="007D3971">
      <w:pPr>
        <w:numPr>
          <w:ilvl w:val="0"/>
          <w:numId w:val="8"/>
        </w:numPr>
        <w:spacing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na podstawie art. 15 RODO prawo dostępu do danych osobowych;</w:t>
      </w:r>
    </w:p>
    <w:p w:rsidR="007D3971" w:rsidRPr="007D3971" w:rsidRDefault="007D3971" w:rsidP="007D3971">
      <w:pPr>
        <w:numPr>
          <w:ilvl w:val="0"/>
          <w:numId w:val="8"/>
        </w:numPr>
        <w:spacing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na podstawie art. 16 RODO prawo do sprostowania danych osobowych ;</w:t>
      </w:r>
    </w:p>
    <w:p w:rsidR="007D3971" w:rsidRPr="007D3971" w:rsidRDefault="007D3971" w:rsidP="007D3971">
      <w:pPr>
        <w:numPr>
          <w:ilvl w:val="0"/>
          <w:numId w:val="8"/>
        </w:numPr>
        <w:spacing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na podstawie art. 18 RODO prawo żądania od administratora ograniczenia przetwarzania danych osobowych z zastrzeżeniem przypadków, o których mowa w art. 18 ust. 2 RODO;</w:t>
      </w:r>
    </w:p>
    <w:p w:rsidR="007D3971" w:rsidRPr="007D3971" w:rsidRDefault="007D3971" w:rsidP="007D3971">
      <w:pPr>
        <w:numPr>
          <w:ilvl w:val="0"/>
          <w:numId w:val="8"/>
        </w:numPr>
        <w:spacing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prawo do wniesienia skargi do Prezesa Urzędu Ochrony Danych Osobowych, gdy Wykonawca uzna, że przetwarzanie jego danych osobowych narusza przepisy RODO.</w:t>
      </w:r>
    </w:p>
    <w:p w:rsidR="007D3971" w:rsidRPr="007D3971" w:rsidRDefault="007D3971" w:rsidP="007D3971">
      <w:pPr>
        <w:numPr>
          <w:ilvl w:val="0"/>
          <w:numId w:val="5"/>
        </w:numPr>
        <w:spacing w:after="200"/>
        <w:ind w:left="426" w:hanging="436"/>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Wykonawcy nie przysługuje:</w:t>
      </w:r>
    </w:p>
    <w:p w:rsidR="007D3971" w:rsidRPr="007D3971" w:rsidRDefault="007D3971" w:rsidP="007D3971">
      <w:pPr>
        <w:numPr>
          <w:ilvl w:val="0"/>
          <w:numId w:val="9"/>
        </w:numPr>
        <w:spacing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w związku z art. 17 ust. 3 lit. b, d lub e RODO prawo do usunięcia danych osobowych;</w:t>
      </w:r>
    </w:p>
    <w:p w:rsidR="007D3971" w:rsidRPr="007D3971" w:rsidRDefault="007D3971" w:rsidP="007D3971">
      <w:pPr>
        <w:numPr>
          <w:ilvl w:val="0"/>
          <w:numId w:val="9"/>
        </w:numPr>
        <w:spacing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prawo do przenoszenia danych osobowych, o którym mowa w art. 20 RODO;</w:t>
      </w:r>
    </w:p>
    <w:p w:rsidR="007D3971" w:rsidRPr="007D3971" w:rsidRDefault="007D3971" w:rsidP="007D3971">
      <w:pPr>
        <w:numPr>
          <w:ilvl w:val="0"/>
          <w:numId w:val="9"/>
        </w:numPr>
        <w:spacing w:before="120" w:after="200"/>
        <w:ind w:left="709" w:hanging="284"/>
        <w:contextualSpacing/>
        <w:jc w:val="both"/>
        <w:rPr>
          <w:rFonts w:ascii="Times New Roman" w:eastAsiaTheme="minorEastAsia" w:hAnsi="Times New Roman" w:cs="Times New Roman"/>
          <w:sz w:val="24"/>
          <w:szCs w:val="24"/>
          <w:lang w:eastAsia="pl-PL"/>
        </w:rPr>
      </w:pPr>
      <w:r w:rsidRPr="007D3971">
        <w:rPr>
          <w:rFonts w:ascii="Times New Roman" w:eastAsiaTheme="minorEastAsia" w:hAnsi="Times New Roman" w:cs="Times New Roman"/>
          <w:sz w:val="24"/>
          <w:szCs w:val="24"/>
          <w:lang w:eastAsia="pl-PL"/>
        </w:rPr>
        <w:t>na podstawie art. 21 RODO prawo sprzeciwu, wobec przetwarzania danych osobowych, gdyż podstawą prawną przetwarzania jest art. 6 ust. 1 lit. b/c RODO</w:t>
      </w:r>
    </w:p>
    <w:p w:rsidR="007D3971" w:rsidRPr="007D3971" w:rsidRDefault="007D3971" w:rsidP="007D3971">
      <w:pPr>
        <w:autoSpaceDE w:val="0"/>
        <w:autoSpaceDN w:val="0"/>
        <w:adjustRightInd w:val="0"/>
        <w:spacing w:after="0"/>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center"/>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 10.</w:t>
      </w:r>
    </w:p>
    <w:p w:rsidR="00F9573D" w:rsidRPr="00F9573D" w:rsidRDefault="00F9573D" w:rsidP="00F9573D">
      <w:pPr>
        <w:autoSpaceDE w:val="0"/>
        <w:autoSpaceDN w:val="0"/>
        <w:adjustRightInd w:val="0"/>
        <w:spacing w:after="0"/>
        <w:jc w:val="center"/>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POSTANOWIENIA KOŃCOWE</w:t>
      </w:r>
    </w:p>
    <w:p w:rsidR="00F9573D" w:rsidRPr="00F9573D" w:rsidRDefault="00F9573D" w:rsidP="00F9573D">
      <w:pPr>
        <w:numPr>
          <w:ilvl w:val="1"/>
          <w:numId w:val="3"/>
        </w:numPr>
        <w:autoSpaceDE w:val="0"/>
        <w:autoSpaceDN w:val="0"/>
        <w:adjustRightInd w:val="0"/>
        <w:spacing w:after="155"/>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1. W przypadku, gdy okoliczności "siły wyższej" uniemożliwią którejkolwiek ze Stron chwilowe wykonanie zobowiązań umownych, ustalone terminy zobowiązań umownych będą przesunięte o czas trwania okoliczności "siły wyższej" oraz odpowiednio o czas trwania jej skutków, z uwzględnieniem poniższych postanowień: a. W przypadku odstąpienia od umowy w okolicznościach „siły wyższej” stopień jej wykonania i końcowe rozliczenie powinno być uzgodnione i potwierdzone przez obie Strony umowy; </w:t>
      </w:r>
    </w:p>
    <w:p w:rsidR="00F9573D" w:rsidRPr="00F9573D" w:rsidRDefault="00F9573D" w:rsidP="00F9573D">
      <w:pPr>
        <w:numPr>
          <w:ilvl w:val="1"/>
          <w:numId w:val="3"/>
        </w:num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b. W razie istotnej zmiany okoliczności powodującej, że wykonanie umowy nie leży w interesie publicznym, czego nie można było przewidzieć w dacie zawarcia umowy, </w:t>
      </w:r>
      <w:r w:rsidRPr="00F9573D">
        <w:rPr>
          <w:rFonts w:ascii="Times New Roman" w:hAnsi="Times New Roman" w:cs="Times New Roman"/>
          <w:b/>
          <w:bCs/>
          <w:color w:val="000000"/>
          <w:sz w:val="24"/>
          <w:szCs w:val="24"/>
        </w:rPr>
        <w:t xml:space="preserve">Zamawiający </w:t>
      </w:r>
      <w:r w:rsidRPr="00F9573D">
        <w:rPr>
          <w:rFonts w:ascii="Times New Roman" w:hAnsi="Times New Roman" w:cs="Times New Roman"/>
          <w:color w:val="000000"/>
          <w:sz w:val="24"/>
          <w:szCs w:val="24"/>
        </w:rPr>
        <w:t xml:space="preserve">może odstąpić od umowy w terminie 30 dni od powzięcia wiadomości o tych okolicznościach. W takim wypadku </w:t>
      </w:r>
      <w:r w:rsidRPr="00F9573D">
        <w:rPr>
          <w:rFonts w:ascii="Times New Roman" w:hAnsi="Times New Roman" w:cs="Times New Roman"/>
          <w:b/>
          <w:bCs/>
          <w:color w:val="000000"/>
          <w:sz w:val="24"/>
          <w:szCs w:val="24"/>
        </w:rPr>
        <w:t xml:space="preserve">Wykonawcy </w:t>
      </w:r>
      <w:r w:rsidRPr="00F9573D">
        <w:rPr>
          <w:rFonts w:ascii="Times New Roman" w:hAnsi="Times New Roman" w:cs="Times New Roman"/>
          <w:color w:val="000000"/>
          <w:sz w:val="24"/>
          <w:szCs w:val="24"/>
        </w:rPr>
        <w:t xml:space="preserve">przysługuje wynagrodzenie z tytułu wykonanej części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1.1. Jako „siłę wyższą” rozumie się wydarzenia i okoliczności nadzwyczajne, nieprzewidywalne, niezależne od woli i intencji którejkolwiek ze Stron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1.2. W przypadku, gdy którakolwiek ze Stron nie jest w stanie wywiązać się ze swych zobowiązań umownych w związku z okolicznościami "siły wyższej", zobowiązana jest w terminie 14 dni od daty zaistnienia ww. okoliczności poinformować drugą Stronę w formie pisemnej o tych okolicznościach podając również uzasadnienie wraz z dowodami.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lastRenderedPageBreak/>
        <w:t xml:space="preserve">1.3. Gdy okoliczności "siły wyższej" uniemożliwiają jednej ze Stron umowy wywiązanie się ze swych zobowiązań umownych przez okres dłuższy niż 30 dni, druga Strona umowy jest upoważniona do odstąpienia od umowy. </w:t>
      </w:r>
    </w:p>
    <w:p w:rsidR="00F9573D" w:rsidRPr="00F9573D" w:rsidRDefault="00F9573D" w:rsidP="00F9573D">
      <w:pPr>
        <w:autoSpaceDE w:val="0"/>
        <w:autoSpaceDN w:val="0"/>
        <w:adjustRightInd w:val="0"/>
        <w:spacing w:after="177"/>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2. Integralną część niniejszej Umowy stanowią: </w:t>
      </w:r>
    </w:p>
    <w:p w:rsidR="00F9573D" w:rsidRDefault="00F9573D" w:rsidP="007D3971">
      <w:pPr>
        <w:autoSpaceDE w:val="0"/>
        <w:autoSpaceDN w:val="0"/>
        <w:adjustRightInd w:val="0"/>
        <w:spacing w:after="177"/>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Załącznik nr 1, określający wzór Protokołu Zdawczo-Odbiorczego; </w:t>
      </w:r>
    </w:p>
    <w:p w:rsidR="007D3971" w:rsidRPr="007D3971" w:rsidRDefault="002210BC" w:rsidP="007D3971">
      <w:pPr>
        <w:pStyle w:val="Akapitzlist"/>
        <w:numPr>
          <w:ilvl w:val="0"/>
          <w:numId w:val="15"/>
        </w:numPr>
        <w:autoSpaceDE w:val="0"/>
        <w:autoSpaceDN w:val="0"/>
        <w:adjustRightInd w:val="0"/>
        <w:spacing w:after="177"/>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 </w:t>
      </w:r>
      <w:r w:rsidR="007D3971">
        <w:rPr>
          <w:rFonts w:ascii="Times New Roman" w:hAnsi="Times New Roman" w:cs="Times New Roman"/>
          <w:color w:val="000000"/>
          <w:sz w:val="24"/>
          <w:szCs w:val="24"/>
        </w:rPr>
        <w:t xml:space="preserve">Klauzula dla Wykonawców w przypadku wpisywania w umowie danych osób skierowanych do realizacji zamówienia </w:t>
      </w:r>
    </w:p>
    <w:p w:rsidR="00F9573D" w:rsidRPr="00F9573D" w:rsidRDefault="00F9573D" w:rsidP="00F9573D">
      <w:pPr>
        <w:autoSpaceDE w:val="0"/>
        <w:autoSpaceDN w:val="0"/>
        <w:adjustRightInd w:val="0"/>
        <w:spacing w:after="177"/>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3. W sprawach nieuregulowanych niniejszą umową mają zastosowanie przepisy Kodeksu cywilnego, ustawy </w:t>
      </w:r>
      <w:proofErr w:type="spellStart"/>
      <w:r w:rsidRPr="00F9573D">
        <w:rPr>
          <w:rFonts w:ascii="Times New Roman" w:hAnsi="Times New Roman" w:cs="Times New Roman"/>
          <w:color w:val="000000"/>
          <w:sz w:val="24"/>
          <w:szCs w:val="24"/>
        </w:rPr>
        <w:t>P.z.p</w:t>
      </w:r>
      <w:proofErr w:type="spellEnd"/>
      <w:r w:rsidRPr="00F9573D">
        <w:rPr>
          <w:rFonts w:ascii="Times New Roman" w:hAnsi="Times New Roman" w:cs="Times New Roman"/>
          <w:color w:val="000000"/>
          <w:sz w:val="24"/>
          <w:szCs w:val="24"/>
        </w:rPr>
        <w:t xml:space="preserve">., ustawy o rachunkowości oraz ustawy o biegłych rewidentach, firmach audytorskich oraz nadzorze publicznym.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4. Upoważnionymi pracownikami Stron do bieżących kontaktów w kwestiach związanych </w:t>
      </w:r>
      <w:r>
        <w:rPr>
          <w:rFonts w:ascii="Times New Roman" w:hAnsi="Times New Roman" w:cs="Times New Roman"/>
          <w:color w:val="000000"/>
          <w:sz w:val="24"/>
          <w:szCs w:val="24"/>
        </w:rPr>
        <w:t xml:space="preserve">                         </w:t>
      </w:r>
      <w:r w:rsidRPr="00F9573D">
        <w:rPr>
          <w:rFonts w:ascii="Times New Roman" w:hAnsi="Times New Roman" w:cs="Times New Roman"/>
          <w:color w:val="000000"/>
          <w:sz w:val="24"/>
          <w:szCs w:val="24"/>
        </w:rPr>
        <w:t xml:space="preserve">z wykonaniem niniejszej Umowy oraz do podpisania Protokołu Zdawczo-Odbiorczego są: </w:t>
      </w:r>
    </w:p>
    <w:p w:rsidR="00F9573D" w:rsidRPr="00F9573D" w:rsidRDefault="00F9573D" w:rsidP="00F9573D">
      <w:pPr>
        <w:numPr>
          <w:ilvl w:val="0"/>
          <w:numId w:val="4"/>
        </w:numPr>
        <w:autoSpaceDE w:val="0"/>
        <w:autoSpaceDN w:val="0"/>
        <w:adjustRightInd w:val="0"/>
        <w:spacing w:after="182"/>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ze strony Zamawiającego – Pan(i) …................................ </w:t>
      </w:r>
    </w:p>
    <w:p w:rsidR="00F9573D" w:rsidRPr="00F9573D" w:rsidRDefault="00F9573D" w:rsidP="00F9573D">
      <w:pPr>
        <w:numPr>
          <w:ilvl w:val="0"/>
          <w:numId w:val="4"/>
        </w:numPr>
        <w:autoSpaceDE w:val="0"/>
        <w:autoSpaceDN w:val="0"/>
        <w:adjustRightInd w:val="0"/>
        <w:spacing w:after="182"/>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ze strony Wykonawcy – Pan(i) …..................................... </w:t>
      </w:r>
    </w:p>
    <w:p w:rsidR="00F9573D" w:rsidRPr="00F9573D" w:rsidRDefault="00F9573D" w:rsidP="00F9573D">
      <w:pPr>
        <w:autoSpaceDE w:val="0"/>
        <w:autoSpaceDN w:val="0"/>
        <w:adjustRightInd w:val="0"/>
        <w:spacing w:after="182"/>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5. Wszelkie spory między Stronami, wynikłe w związku lub na podstawie niniejszej Umowy </w:t>
      </w:r>
      <w:r>
        <w:rPr>
          <w:rFonts w:ascii="Times New Roman" w:hAnsi="Times New Roman" w:cs="Times New Roman"/>
          <w:color w:val="000000"/>
          <w:sz w:val="24"/>
          <w:szCs w:val="24"/>
        </w:rPr>
        <w:t xml:space="preserve">                     </w:t>
      </w:r>
      <w:r w:rsidRPr="00F9573D">
        <w:rPr>
          <w:rFonts w:ascii="Times New Roman" w:hAnsi="Times New Roman" w:cs="Times New Roman"/>
          <w:color w:val="000000"/>
          <w:sz w:val="24"/>
          <w:szCs w:val="24"/>
        </w:rPr>
        <w:t xml:space="preserve">i nierozstrzygnięte polubownie, będą rozstrzygane przez Sąd właściwy dla siedziby Zamawiającego.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6. Umowę sporządzono w 4 jednobrzmiących egzemplarzach, po 2 egzemplarze dla każdej </w:t>
      </w:r>
      <w:r>
        <w:rPr>
          <w:rFonts w:ascii="Times New Roman" w:hAnsi="Times New Roman" w:cs="Times New Roman"/>
          <w:color w:val="000000"/>
          <w:sz w:val="24"/>
          <w:szCs w:val="24"/>
        </w:rPr>
        <w:t xml:space="preserve">                     </w:t>
      </w:r>
      <w:r w:rsidRPr="00F9573D">
        <w:rPr>
          <w:rFonts w:ascii="Times New Roman" w:hAnsi="Times New Roman" w:cs="Times New Roman"/>
          <w:color w:val="000000"/>
          <w:sz w:val="24"/>
          <w:szCs w:val="24"/>
        </w:rPr>
        <w:t xml:space="preserve">ze Stron.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 xml:space="preserve">WYKONAWCA :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F9573D">
        <w:rPr>
          <w:rFonts w:ascii="Times New Roman" w:hAnsi="Times New Roman" w:cs="Times New Roman"/>
          <w:b/>
          <w:bCs/>
          <w:color w:val="000000"/>
          <w:sz w:val="24"/>
          <w:szCs w:val="24"/>
        </w:rPr>
        <w:t>ZAMAWIAJĄCY:</w:t>
      </w:r>
    </w:p>
    <w:p w:rsidR="0044680C" w:rsidRPr="0044680C" w:rsidRDefault="0044680C" w:rsidP="0044680C">
      <w:pPr>
        <w:autoSpaceDE w:val="0"/>
        <w:autoSpaceDN w:val="0"/>
        <w:adjustRightInd w:val="0"/>
        <w:spacing w:after="0"/>
        <w:rPr>
          <w:rFonts w:ascii="Times New Roman" w:hAnsi="Times New Roman" w:cs="Times New Roman"/>
          <w:color w:val="000000"/>
          <w:sz w:val="24"/>
          <w:szCs w:val="24"/>
        </w:rPr>
      </w:pPr>
    </w:p>
    <w:p w:rsidR="0044680C" w:rsidRPr="0044680C" w:rsidRDefault="0044680C" w:rsidP="0044680C">
      <w:pPr>
        <w:autoSpaceDE w:val="0"/>
        <w:autoSpaceDN w:val="0"/>
        <w:adjustRightInd w:val="0"/>
        <w:spacing w:after="0"/>
        <w:jc w:val="both"/>
        <w:rPr>
          <w:rFonts w:ascii="Times New Roman" w:hAnsi="Times New Roman" w:cs="Times New Roman"/>
          <w:color w:val="000000"/>
          <w:sz w:val="24"/>
          <w:szCs w:val="24"/>
        </w:rPr>
      </w:pPr>
    </w:p>
    <w:p w:rsidR="0044680C" w:rsidRPr="0044680C" w:rsidRDefault="0044680C" w:rsidP="0044680C">
      <w:pPr>
        <w:numPr>
          <w:ilvl w:val="1"/>
          <w:numId w:val="2"/>
        </w:numPr>
        <w:autoSpaceDE w:val="0"/>
        <w:autoSpaceDN w:val="0"/>
        <w:adjustRightInd w:val="0"/>
        <w:spacing w:after="0" w:line="240" w:lineRule="auto"/>
        <w:jc w:val="both"/>
        <w:rPr>
          <w:rFonts w:ascii="Times New Roman" w:hAnsi="Times New Roman" w:cs="Times New Roman"/>
          <w:color w:val="000000"/>
          <w:sz w:val="24"/>
          <w:szCs w:val="24"/>
        </w:rPr>
      </w:pPr>
    </w:p>
    <w:p w:rsidR="0044680C" w:rsidRPr="0044680C" w:rsidRDefault="0044680C" w:rsidP="0044680C">
      <w:pPr>
        <w:autoSpaceDE w:val="0"/>
        <w:autoSpaceDN w:val="0"/>
        <w:adjustRightInd w:val="0"/>
        <w:spacing w:after="0"/>
        <w:jc w:val="both"/>
        <w:rPr>
          <w:rFonts w:ascii="Times New Roman" w:hAnsi="Times New Roman" w:cs="Times New Roman"/>
          <w:color w:val="000000"/>
          <w:sz w:val="24"/>
          <w:szCs w:val="24"/>
        </w:rPr>
      </w:pPr>
    </w:p>
    <w:p w:rsidR="0044680C" w:rsidRPr="0044680C" w:rsidRDefault="0044680C" w:rsidP="0044680C">
      <w:pPr>
        <w:autoSpaceDE w:val="0"/>
        <w:autoSpaceDN w:val="0"/>
        <w:adjustRightInd w:val="0"/>
        <w:spacing w:after="0"/>
        <w:jc w:val="both"/>
        <w:rPr>
          <w:rFonts w:ascii="Times New Roman" w:hAnsi="Times New Roman" w:cs="Times New Roman"/>
          <w:color w:val="000000"/>
          <w:sz w:val="24"/>
          <w:szCs w:val="24"/>
        </w:rPr>
      </w:pPr>
    </w:p>
    <w:p w:rsidR="0044680C" w:rsidRPr="00303883" w:rsidRDefault="0044680C" w:rsidP="00303883">
      <w:pPr>
        <w:pStyle w:val="Default"/>
        <w:spacing w:line="360" w:lineRule="auto"/>
        <w:jc w:val="both"/>
        <w:rPr>
          <w:rFonts w:ascii="Times New Roman" w:hAnsi="Times New Roman" w:cs="Times New Roman"/>
        </w:rPr>
      </w:pPr>
    </w:p>
    <w:p w:rsidR="00303883" w:rsidRPr="00303883" w:rsidRDefault="00303883" w:rsidP="00303883">
      <w:pPr>
        <w:pStyle w:val="Default"/>
        <w:spacing w:line="360" w:lineRule="auto"/>
        <w:jc w:val="both"/>
        <w:rPr>
          <w:rFonts w:ascii="Times New Roman" w:hAnsi="Times New Roman" w:cs="Times New Roman"/>
        </w:rPr>
      </w:pPr>
    </w:p>
    <w:p w:rsidR="00303883" w:rsidRPr="00303883" w:rsidRDefault="00303883" w:rsidP="00303883">
      <w:pPr>
        <w:pStyle w:val="Default"/>
        <w:spacing w:line="360" w:lineRule="auto"/>
        <w:jc w:val="both"/>
        <w:rPr>
          <w:rFonts w:ascii="Times New Roman" w:hAnsi="Times New Roman" w:cs="Times New Roman"/>
        </w:rPr>
      </w:pPr>
    </w:p>
    <w:p w:rsidR="00F9573D" w:rsidRPr="00F9573D" w:rsidRDefault="00F9573D" w:rsidP="00F9573D">
      <w:pPr>
        <w:autoSpaceDE w:val="0"/>
        <w:autoSpaceDN w:val="0"/>
        <w:adjustRightInd w:val="0"/>
        <w:spacing w:after="0"/>
        <w:ind w:left="4956" w:firstLine="708"/>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lastRenderedPageBreak/>
        <w:t>Załącznik nr 1a</w:t>
      </w:r>
      <w:r>
        <w:rPr>
          <w:rFonts w:ascii="Times New Roman" w:hAnsi="Times New Roman" w:cs="Times New Roman"/>
          <w:color w:val="000000"/>
          <w:sz w:val="24"/>
          <w:szCs w:val="24"/>
        </w:rPr>
        <w:t xml:space="preserve"> do Umowy nr .....</w:t>
      </w:r>
    </w:p>
    <w:p w:rsidR="00F9573D" w:rsidRPr="00F9573D" w:rsidRDefault="00F9573D" w:rsidP="00F9573D">
      <w:pPr>
        <w:autoSpaceDE w:val="0"/>
        <w:autoSpaceDN w:val="0"/>
        <w:adjustRightInd w:val="0"/>
        <w:spacing w:after="0"/>
        <w:jc w:val="center"/>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PROTOKÓŁ ZDAWCZO - ODBIORCZY</w:t>
      </w:r>
    </w:p>
    <w:p w:rsidR="00F9573D" w:rsidRDefault="00F9573D" w:rsidP="00F9573D">
      <w:pPr>
        <w:autoSpaceDE w:val="0"/>
        <w:autoSpaceDN w:val="0"/>
        <w:adjustRightInd w:val="0"/>
        <w:spacing w:after="0"/>
        <w:jc w:val="center"/>
        <w:rPr>
          <w:rFonts w:ascii="Times New Roman" w:hAnsi="Times New Roman" w:cs="Times New Roman"/>
          <w:b/>
          <w:bCs/>
          <w:color w:val="000000"/>
          <w:sz w:val="24"/>
          <w:szCs w:val="24"/>
        </w:rPr>
      </w:pPr>
      <w:r w:rsidRPr="00F9573D">
        <w:rPr>
          <w:rFonts w:ascii="Times New Roman" w:hAnsi="Times New Roman" w:cs="Times New Roman"/>
          <w:b/>
          <w:bCs/>
          <w:color w:val="000000"/>
          <w:sz w:val="24"/>
          <w:szCs w:val="24"/>
        </w:rPr>
        <w:t>Potwierdzenie przyjęcia usługi badania sprawozdania finansowego za 2021 rok</w:t>
      </w:r>
    </w:p>
    <w:p w:rsidR="00F9573D" w:rsidRPr="00F9573D" w:rsidRDefault="00F9573D" w:rsidP="00F9573D">
      <w:pPr>
        <w:autoSpaceDE w:val="0"/>
        <w:autoSpaceDN w:val="0"/>
        <w:adjustRightInd w:val="0"/>
        <w:spacing w:after="0"/>
        <w:jc w:val="center"/>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Zamawiający :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niniejszym potwierdza przyjęcie od Wykonawcy w dniu ……………………… następujących dokumentów: </w:t>
      </w:r>
    </w:p>
    <w:p w:rsidR="00F9573D" w:rsidRPr="00F9573D" w:rsidRDefault="00F9573D" w:rsidP="00F9573D">
      <w:pPr>
        <w:autoSpaceDE w:val="0"/>
        <w:autoSpaceDN w:val="0"/>
        <w:adjustRightInd w:val="0"/>
        <w:spacing w:after="64"/>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oryginału faktury, </w:t>
      </w:r>
    </w:p>
    <w:p w:rsidR="00F9573D" w:rsidRPr="00F9573D" w:rsidRDefault="00F9573D" w:rsidP="00F9573D">
      <w:pPr>
        <w:autoSpaceDE w:val="0"/>
        <w:autoSpaceDN w:val="0"/>
        <w:adjustRightInd w:val="0"/>
        <w:spacing w:after="64"/>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−sprawozdania z badania zawierającego m.in. opinię niezależnego biegłego rewidenta </w:t>
      </w:r>
      <w:r>
        <w:rPr>
          <w:rFonts w:ascii="Times New Roman" w:hAnsi="Times New Roman" w:cs="Times New Roman"/>
          <w:color w:val="000000"/>
          <w:sz w:val="24"/>
          <w:szCs w:val="24"/>
        </w:rPr>
        <w:t xml:space="preserve">                                 </w:t>
      </w:r>
      <w:r w:rsidRPr="00F9573D">
        <w:rPr>
          <w:rFonts w:ascii="Times New Roman" w:hAnsi="Times New Roman" w:cs="Times New Roman"/>
          <w:color w:val="000000"/>
          <w:sz w:val="24"/>
          <w:szCs w:val="24"/>
        </w:rPr>
        <w:t xml:space="preserve">o sprawozdaniu finansowym sporządzonym na dzień 31.12.2021 r., inne informacje wymagane ustawą o biegłych rewidentach, firmach audytorskich oraz nadzorze publicznym, o których mowa w § 6 ust. 4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informacji dodatkowych, o których mowa w § 6 ust. 4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Odbierający stwierdza, że powyższe dokumenty są kompletne oraz spełniają wymagania umowy.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WYKONAWCA</w:t>
      </w:r>
      <w:r w:rsidRPr="00F95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9573D">
        <w:rPr>
          <w:rFonts w:ascii="Times New Roman" w:hAnsi="Times New Roman" w:cs="Times New Roman"/>
          <w:b/>
          <w:bCs/>
          <w:color w:val="000000"/>
          <w:sz w:val="24"/>
          <w:szCs w:val="24"/>
        </w:rPr>
        <w:t xml:space="preserve">ZAMAWIAJĄCY: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Zamawiający :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niniejszym potwierdza zrealizowanie przez Wykonawcę obowiązków, o których mowa w § 6 ust. 1 i 6 ww. umowy tj. </w:t>
      </w:r>
    </w:p>
    <w:p w:rsidR="00F9573D" w:rsidRPr="00F9573D" w:rsidRDefault="00F9573D" w:rsidP="00F9573D">
      <w:pPr>
        <w:autoSpaceDE w:val="0"/>
        <w:autoSpaceDN w:val="0"/>
        <w:adjustRightInd w:val="0"/>
        <w:spacing w:after="69"/>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minimalny czas spędzony przez biegłego rewidenta na terenie badanej jednostki przy badaniu sprawozdania finansowego za 2021 r. wynosił 5 dni roboczych tzn. 40 godzin,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biegły rewident brał bezpośredni udział w przeprowadzanej inwentaryzacji w badanej jednostce w związku ze sporządzaniem sprawozdania finansowego za 2021 r.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 xml:space="preserve">WYKONAWCA: </w:t>
      </w:r>
      <w:r>
        <w:rPr>
          <w:rFonts w:ascii="Times New Roman" w:hAnsi="Times New Roman" w:cs="Times New Roman"/>
          <w:b/>
          <w:bCs/>
          <w:color w:val="000000"/>
          <w:sz w:val="24"/>
          <w:szCs w:val="24"/>
        </w:rPr>
        <w:t xml:space="preserve">                                                                                 </w:t>
      </w:r>
      <w:r w:rsidRPr="00F9573D">
        <w:rPr>
          <w:rFonts w:ascii="Times New Roman" w:hAnsi="Times New Roman" w:cs="Times New Roman"/>
          <w:b/>
          <w:bCs/>
          <w:color w:val="000000"/>
          <w:sz w:val="24"/>
          <w:szCs w:val="24"/>
        </w:rPr>
        <w:t xml:space="preserve">ZAMAWIAJĄCY: </w:t>
      </w:r>
    </w:p>
    <w:p w:rsidR="00303883" w:rsidRDefault="00F9573D" w:rsidP="00F9573D">
      <w:pPr>
        <w:pStyle w:val="Default"/>
        <w:spacing w:line="360" w:lineRule="auto"/>
        <w:jc w:val="both"/>
        <w:rPr>
          <w:rFonts w:ascii="Times New Roman" w:hAnsi="Times New Roman" w:cs="Times New Roman"/>
        </w:rPr>
      </w:pPr>
      <w:r w:rsidRPr="00F9573D">
        <w:rPr>
          <w:rFonts w:ascii="Times New Roman" w:hAnsi="Times New Roman" w:cs="Times New Roman"/>
        </w:rPr>
        <w:t>…………………………………………….. ………………………………………………………</w:t>
      </w:r>
    </w:p>
    <w:p w:rsidR="00F9573D" w:rsidRDefault="00F9573D" w:rsidP="00F9573D">
      <w:pPr>
        <w:pStyle w:val="Default"/>
        <w:spacing w:line="360" w:lineRule="auto"/>
        <w:jc w:val="both"/>
        <w:rPr>
          <w:rFonts w:ascii="Times New Roman" w:hAnsi="Times New Roman" w:cs="Times New Roman"/>
        </w:rPr>
      </w:pPr>
    </w:p>
    <w:p w:rsidR="00F9573D" w:rsidRPr="00F9573D" w:rsidRDefault="00F9573D" w:rsidP="00F9573D">
      <w:pPr>
        <w:autoSpaceDE w:val="0"/>
        <w:autoSpaceDN w:val="0"/>
        <w:adjustRightInd w:val="0"/>
        <w:spacing w:after="0"/>
        <w:jc w:val="right"/>
        <w:rPr>
          <w:rFonts w:ascii="Times New Roman" w:hAnsi="Times New Roman" w:cs="Times New Roman"/>
          <w:color w:val="000000"/>
          <w:sz w:val="24"/>
          <w:szCs w:val="24"/>
        </w:rPr>
      </w:pPr>
      <w:r w:rsidRPr="00F9573D">
        <w:rPr>
          <w:rFonts w:ascii="Times New Roman" w:hAnsi="Times New Roman" w:cs="Times New Roman"/>
          <w:color w:val="000000"/>
          <w:sz w:val="24"/>
          <w:szCs w:val="24"/>
        </w:rPr>
        <w:lastRenderedPageBreak/>
        <w:t>Załącznik nr 1</w:t>
      </w:r>
      <w:r>
        <w:rPr>
          <w:rFonts w:ascii="Times New Roman" w:hAnsi="Times New Roman" w:cs="Times New Roman"/>
          <w:color w:val="000000"/>
          <w:sz w:val="24"/>
          <w:szCs w:val="24"/>
        </w:rPr>
        <w:t>b do Umowy nr .....</w:t>
      </w:r>
      <w:r w:rsidRPr="00F9573D">
        <w:rPr>
          <w:rFonts w:ascii="Times New Roman" w:hAnsi="Times New Roman" w:cs="Times New Roman"/>
          <w:color w:val="000000"/>
          <w:sz w:val="24"/>
          <w:szCs w:val="24"/>
        </w:rPr>
        <w:t xml:space="preserve"> </w:t>
      </w:r>
    </w:p>
    <w:p w:rsidR="00F9573D" w:rsidRPr="00F9573D" w:rsidRDefault="00F9573D" w:rsidP="00F9573D">
      <w:pPr>
        <w:autoSpaceDE w:val="0"/>
        <w:autoSpaceDN w:val="0"/>
        <w:adjustRightInd w:val="0"/>
        <w:spacing w:after="0"/>
        <w:jc w:val="center"/>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PROTOKÓŁ ZDAWCZO - ODBIORCZY</w:t>
      </w:r>
    </w:p>
    <w:p w:rsidR="00F9573D" w:rsidRPr="00F9573D" w:rsidRDefault="00F9573D" w:rsidP="00F9573D">
      <w:pPr>
        <w:autoSpaceDE w:val="0"/>
        <w:autoSpaceDN w:val="0"/>
        <w:adjustRightInd w:val="0"/>
        <w:spacing w:after="0"/>
        <w:jc w:val="center"/>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Potwierdzenie przyjęcia usługi badania sprawozdania finansowego za 2022 rok</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Zamawiający :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niniejszym potwierdza przyjęcie od Wykonawcy w dniu ……………………… następujących dokumentów: </w:t>
      </w:r>
    </w:p>
    <w:p w:rsidR="00F9573D" w:rsidRPr="00F9573D" w:rsidRDefault="00F9573D" w:rsidP="00F9573D">
      <w:pPr>
        <w:autoSpaceDE w:val="0"/>
        <w:autoSpaceDN w:val="0"/>
        <w:adjustRightInd w:val="0"/>
        <w:spacing w:after="64"/>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oryginału faktury,</w:t>
      </w:r>
      <w:r w:rsidRPr="00F9573D">
        <w:rPr>
          <w:rFonts w:ascii="Times New Roman" w:hAnsi="Times New Roman" w:cs="Times New Roman"/>
          <w:color w:val="000000"/>
          <w:sz w:val="24"/>
          <w:szCs w:val="24"/>
        </w:rPr>
        <w:t xml:space="preserve"> </w:t>
      </w:r>
    </w:p>
    <w:p w:rsidR="00F9573D" w:rsidRPr="00F9573D" w:rsidRDefault="00F9573D" w:rsidP="00F9573D">
      <w:pPr>
        <w:autoSpaceDE w:val="0"/>
        <w:autoSpaceDN w:val="0"/>
        <w:adjustRightInd w:val="0"/>
        <w:spacing w:after="64"/>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sprawozdania z badania zawierającego m.in. opinię niezależnego biegłego rewidenta </w:t>
      </w:r>
      <w:r>
        <w:rPr>
          <w:rFonts w:ascii="Times New Roman" w:hAnsi="Times New Roman" w:cs="Times New Roman"/>
          <w:color w:val="000000"/>
          <w:sz w:val="24"/>
          <w:szCs w:val="24"/>
        </w:rPr>
        <w:t xml:space="preserve">                               </w:t>
      </w:r>
      <w:r w:rsidRPr="00F9573D">
        <w:rPr>
          <w:rFonts w:ascii="Times New Roman" w:hAnsi="Times New Roman" w:cs="Times New Roman"/>
          <w:color w:val="000000"/>
          <w:sz w:val="24"/>
          <w:szCs w:val="24"/>
        </w:rPr>
        <w:t xml:space="preserve">o sprawozdaniu finansowym sporządzonym na dzień 31.12.2022 r., inne informacje wymagane ustawą o biegłych rewidentach, firmach audytorskich oraz nadzorze publicznym, o których mowa w § 6 ust. 4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informacji dodatkowych, o których mowa w § 6 ust. 4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Odbierający stwierdza, że powyższe dokumenty są kompletne oraz spełniają wymagania umowy.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WYKONAWCA</w:t>
      </w:r>
      <w:r w:rsidRPr="00F95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9573D">
        <w:rPr>
          <w:rFonts w:ascii="Times New Roman" w:hAnsi="Times New Roman" w:cs="Times New Roman"/>
          <w:b/>
          <w:bCs/>
          <w:color w:val="000000"/>
          <w:sz w:val="24"/>
          <w:szCs w:val="24"/>
        </w:rPr>
        <w:t xml:space="preserve">ZAMAWIAJĄCY: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F9573D">
        <w:rPr>
          <w:rFonts w:ascii="Times New Roman" w:hAnsi="Times New Roman" w:cs="Times New Roman"/>
          <w:color w:val="000000"/>
          <w:sz w:val="24"/>
          <w:szCs w:val="24"/>
        </w:rPr>
        <w:t xml:space="preserve">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Zamawiający :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niniejszym potwierdza zrealizowanie przez Wykonawcę obowiązków, o których mowa w § 6 ust. 1 i 6 ww. umowy tj. </w:t>
      </w:r>
    </w:p>
    <w:p w:rsidR="00F9573D" w:rsidRPr="00F9573D" w:rsidRDefault="00F9573D" w:rsidP="00F9573D">
      <w:pPr>
        <w:autoSpaceDE w:val="0"/>
        <w:autoSpaceDN w:val="0"/>
        <w:adjustRightInd w:val="0"/>
        <w:spacing w:after="69"/>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minimalny czas spędzony przez biegłego rewidenta na terenie badanej jednostki przy badaniu sprawozdania finansowego za 2022r. wynosił 5 dni roboczych tzn. 40 godzin, </w:t>
      </w: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color w:val="000000"/>
          <w:sz w:val="24"/>
          <w:szCs w:val="24"/>
        </w:rPr>
        <w:t xml:space="preserve">− biegły rewident brał bezpośredni udział w przeprowadzanej inwentaryzacji w badanej jednostce w związku ze sporządzaniem sprawozdania finansowego za 2022 r. </w:t>
      </w:r>
    </w:p>
    <w:p w:rsid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p>
    <w:p w:rsidR="00F9573D" w:rsidRPr="00F9573D" w:rsidRDefault="00F9573D" w:rsidP="00F9573D">
      <w:pPr>
        <w:autoSpaceDE w:val="0"/>
        <w:autoSpaceDN w:val="0"/>
        <w:adjustRightInd w:val="0"/>
        <w:spacing w:after="0"/>
        <w:jc w:val="both"/>
        <w:rPr>
          <w:rFonts w:ascii="Times New Roman" w:hAnsi="Times New Roman" w:cs="Times New Roman"/>
          <w:color w:val="000000"/>
          <w:sz w:val="24"/>
          <w:szCs w:val="24"/>
        </w:rPr>
      </w:pPr>
      <w:r w:rsidRPr="00F9573D">
        <w:rPr>
          <w:rFonts w:ascii="Times New Roman" w:hAnsi="Times New Roman" w:cs="Times New Roman"/>
          <w:b/>
          <w:bCs/>
          <w:color w:val="000000"/>
          <w:sz w:val="24"/>
          <w:szCs w:val="24"/>
        </w:rPr>
        <w:t xml:space="preserve">WYKONAWCA: </w:t>
      </w:r>
      <w:r>
        <w:rPr>
          <w:rFonts w:ascii="Times New Roman" w:hAnsi="Times New Roman" w:cs="Times New Roman"/>
          <w:b/>
          <w:bCs/>
          <w:color w:val="000000"/>
          <w:sz w:val="24"/>
          <w:szCs w:val="24"/>
        </w:rPr>
        <w:t xml:space="preserve">                                                                                        </w:t>
      </w:r>
      <w:r w:rsidRPr="00F9573D">
        <w:rPr>
          <w:rFonts w:ascii="Times New Roman" w:hAnsi="Times New Roman" w:cs="Times New Roman"/>
          <w:b/>
          <w:bCs/>
          <w:color w:val="000000"/>
          <w:sz w:val="24"/>
          <w:szCs w:val="24"/>
        </w:rPr>
        <w:t xml:space="preserve">ZAMAWIAJĄCY: </w:t>
      </w:r>
    </w:p>
    <w:p w:rsidR="007D3971" w:rsidRDefault="00F9573D" w:rsidP="003D448E">
      <w:pPr>
        <w:pStyle w:val="Default"/>
        <w:spacing w:line="360" w:lineRule="auto"/>
        <w:jc w:val="both"/>
        <w:rPr>
          <w:rFonts w:ascii="Times New Roman" w:hAnsi="Times New Roman" w:cs="Times New Roman"/>
        </w:rPr>
      </w:pPr>
      <w:r w:rsidRPr="00F9573D">
        <w:rPr>
          <w:rFonts w:ascii="Times New Roman" w:hAnsi="Times New Roman" w:cs="Times New Roman"/>
        </w:rPr>
        <w:t>…………………………</w:t>
      </w:r>
      <w:r>
        <w:rPr>
          <w:rFonts w:ascii="Times New Roman" w:hAnsi="Times New Roman" w:cs="Times New Roman"/>
        </w:rPr>
        <w:t>…………………….. …………………………………………………</w:t>
      </w:r>
    </w:p>
    <w:p w:rsidR="003D448E" w:rsidRDefault="003D448E" w:rsidP="003D448E">
      <w:pPr>
        <w:pStyle w:val="Default"/>
        <w:spacing w:line="360" w:lineRule="auto"/>
        <w:jc w:val="both"/>
        <w:rPr>
          <w:rFonts w:ascii="Times New Roman" w:hAnsi="Times New Roman" w:cs="Times New Roman"/>
        </w:rPr>
      </w:pPr>
    </w:p>
    <w:p w:rsidR="003D448E" w:rsidRDefault="003D448E" w:rsidP="003D448E">
      <w:pPr>
        <w:pStyle w:val="Default"/>
        <w:spacing w:line="360" w:lineRule="auto"/>
        <w:jc w:val="both"/>
        <w:rPr>
          <w:rFonts w:ascii="Times New Roman" w:hAnsi="Times New Roman" w:cs="Times New Roman"/>
        </w:rPr>
      </w:pPr>
      <w:bookmarkStart w:id="0" w:name="_GoBack"/>
      <w:bookmarkEnd w:id="0"/>
    </w:p>
    <w:p w:rsidR="007D3971" w:rsidRDefault="007D3971" w:rsidP="00F9573D">
      <w:pPr>
        <w:jc w:val="both"/>
        <w:rPr>
          <w:rFonts w:ascii="Times New Roman" w:hAnsi="Times New Roman" w:cs="Times New Roman"/>
          <w:sz w:val="24"/>
          <w:szCs w:val="24"/>
        </w:rPr>
      </w:pPr>
    </w:p>
    <w:p w:rsidR="007D3971" w:rsidRPr="007D3971" w:rsidRDefault="007D3971" w:rsidP="007D3971">
      <w:pPr>
        <w:spacing w:after="200" w:line="276" w:lineRule="auto"/>
        <w:jc w:val="right"/>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lastRenderedPageBreak/>
        <w:t xml:space="preserve">Załącznik nr </w:t>
      </w:r>
      <w:r>
        <w:rPr>
          <w:rFonts w:ascii="Times New Roman" w:eastAsiaTheme="minorEastAsia" w:hAnsi="Times New Roman" w:cs="Times New Roman"/>
          <w:lang w:eastAsia="pl-PL"/>
        </w:rPr>
        <w:t>2</w:t>
      </w:r>
      <w:r w:rsidRPr="007D3971">
        <w:rPr>
          <w:rFonts w:ascii="Times New Roman" w:eastAsiaTheme="minorEastAsia" w:hAnsi="Times New Roman" w:cs="Times New Roman"/>
          <w:lang w:eastAsia="pl-PL"/>
        </w:rPr>
        <w:t xml:space="preserve"> do umowy </w:t>
      </w:r>
    </w:p>
    <w:p w:rsidR="007D3971" w:rsidRPr="007D3971" w:rsidRDefault="007D3971" w:rsidP="007D3971">
      <w:pPr>
        <w:keepNext/>
        <w:keepLines/>
        <w:pBdr>
          <w:bottom w:val="single" w:sz="4" w:space="1" w:color="595959" w:themeColor="text1" w:themeTint="A6"/>
        </w:pBdr>
        <w:spacing w:before="360" w:after="0" w:line="240" w:lineRule="auto"/>
        <w:ind w:left="432" w:hanging="432"/>
        <w:jc w:val="both"/>
        <w:outlineLvl w:val="0"/>
        <w:rPr>
          <w:rFonts w:ascii="Times New Roman" w:eastAsiaTheme="majorEastAsia" w:hAnsi="Times New Roman" w:cs="Times New Roman"/>
          <w:b/>
          <w:bCs/>
          <w:smallCaps/>
          <w:color w:val="FF0000"/>
        </w:rPr>
      </w:pPr>
      <w:r w:rsidRPr="007D3971">
        <w:rPr>
          <w:rFonts w:ascii="Times New Roman" w:eastAsiaTheme="majorEastAsia" w:hAnsi="Times New Roman" w:cs="Times New Roman"/>
          <w:b/>
          <w:bCs/>
          <w:smallCaps/>
          <w:color w:val="000000" w:themeColor="text1"/>
        </w:rPr>
        <w:t xml:space="preserve">Klauzula dla wykonawców w przypadku wpisywania w umowie danych osób skierowanych do realizacji zamówienia </w:t>
      </w:r>
    </w:p>
    <w:p w:rsidR="007D3971" w:rsidRPr="007D3971" w:rsidRDefault="007D3971" w:rsidP="007D3971">
      <w:pPr>
        <w:spacing w:after="200" w:line="276" w:lineRule="auto"/>
        <w:jc w:val="both"/>
        <w:rPr>
          <w:rFonts w:ascii="Times New Roman" w:eastAsiaTheme="minorEastAsia" w:hAnsi="Times New Roman" w:cs="Times New Roman"/>
          <w:lang w:eastAsia="pl-PL"/>
        </w:rPr>
      </w:pPr>
    </w:p>
    <w:p w:rsidR="007D3971" w:rsidRPr="007D3971" w:rsidRDefault="007D3971" w:rsidP="007D3971">
      <w:pPr>
        <w:spacing w:after="200" w:line="276" w:lineRule="auto"/>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 xml:space="preserve">Zgodnie z art. 14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D3971">
        <w:rPr>
          <w:rFonts w:ascii="Times New Roman" w:eastAsiaTheme="minorEastAsia" w:hAnsi="Times New Roman" w:cs="Times New Roman"/>
          <w:lang w:eastAsia="pl-PL"/>
        </w:rPr>
        <w:br/>
        <w:t>o ochronie danych) (Dz. Urz. UE L 119 z 04.05.2016), dalej „RODO”, informujemy, że:</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 xml:space="preserve">Administratorem Pani/Pana danych osobowych jest Narodowy Instytut Onkologii im. Marii </w:t>
      </w:r>
      <w:proofErr w:type="spellStart"/>
      <w:r w:rsidRPr="007D3971">
        <w:rPr>
          <w:rFonts w:ascii="Times New Roman" w:eastAsiaTheme="minorEastAsia" w:hAnsi="Times New Roman" w:cs="Times New Roman"/>
          <w:lang w:eastAsia="pl-PL"/>
        </w:rPr>
        <w:t>Skłodowskiej-Curie</w:t>
      </w:r>
      <w:proofErr w:type="spellEnd"/>
      <w:r w:rsidRPr="007D3971">
        <w:rPr>
          <w:rFonts w:ascii="Times New Roman" w:eastAsiaTheme="minorEastAsia" w:hAnsi="Times New Roman" w:cs="Times New Roman"/>
          <w:lang w:eastAsia="pl-PL"/>
        </w:rPr>
        <w:t xml:space="preserve"> – Państwowy Instytut Badawczy (dalej „NIO-PIB”) ul. W.K. Roentgena 5, </w:t>
      </w:r>
      <w:r w:rsidRPr="007D3971">
        <w:rPr>
          <w:rFonts w:ascii="Times New Roman" w:eastAsiaTheme="minorEastAsia" w:hAnsi="Times New Roman" w:cs="Times New Roman"/>
          <w:lang w:eastAsia="pl-PL"/>
        </w:rPr>
        <w:br/>
        <w:t>02-781 Warszawa.</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b/>
          <w:lang w:eastAsia="pl-PL"/>
        </w:rPr>
      </w:pPr>
      <w:r w:rsidRPr="007D3971">
        <w:rPr>
          <w:rFonts w:ascii="Times New Roman" w:eastAsiaTheme="minorEastAsia" w:hAnsi="Times New Roman" w:cs="Times New Roman"/>
          <w:lang w:eastAsia="pl-PL"/>
        </w:rPr>
        <w:t xml:space="preserve">Z Inspektorem Ochrony Danych w NIO-PIB można się skontaktować telefonicznie lub e-mailowo. </w:t>
      </w:r>
      <w:r w:rsidRPr="007D3971">
        <w:rPr>
          <w:rFonts w:ascii="Times New Roman" w:eastAsiaTheme="minorEastAsia" w:hAnsi="Times New Roman" w:cs="Times New Roman"/>
          <w:b/>
          <w:lang w:eastAsia="pl-PL"/>
        </w:rPr>
        <w:t>Telefon: 22 546 28 89, e-mail: iod@pib-nio.pl .</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color w:val="000000"/>
          <w:lang w:eastAsia="pl-PL"/>
        </w:rPr>
        <w:t xml:space="preserve">Pani/Pana dane osobowe przetwarzane będą w ramach zawartej umowy pomiędzy NIO-PIB </w:t>
      </w:r>
      <w:r w:rsidRPr="007D3971">
        <w:rPr>
          <w:rFonts w:ascii="Times New Roman" w:eastAsiaTheme="minorEastAsia" w:hAnsi="Times New Roman" w:cs="Times New Roman"/>
          <w:color w:val="000000"/>
          <w:lang w:eastAsia="pl-PL"/>
        </w:rPr>
        <w:br/>
        <w:t>a Pani/Pana pracodawcą.</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NIO-PIB będzie przetwarzał Pani/Pana: imię, nazwisko, stanowisko/ pełnioną funkcję, numer telefonu, adres e-mail – w zależności od danych zawartych w umowie.</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color w:val="000000"/>
          <w:lang w:eastAsia="pl-PL"/>
        </w:rPr>
        <w:t>Pani/Pana dane osobowe NIO-PIB uzyskał od Pani/Pana pracodawcy.</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color w:val="000000"/>
          <w:lang w:eastAsia="pl-PL"/>
        </w:rPr>
        <w:t>NIO-PIB będzie przetwarzał Pani/Pana dane osobowe na podstawie:</w:t>
      </w:r>
    </w:p>
    <w:p w:rsidR="007D3971" w:rsidRPr="007D3971" w:rsidRDefault="007D3971" w:rsidP="007D3971">
      <w:pPr>
        <w:numPr>
          <w:ilvl w:val="0"/>
          <w:numId w:val="13"/>
        </w:numPr>
        <w:spacing w:after="0" w:line="240" w:lineRule="auto"/>
        <w:ind w:left="851" w:hanging="437"/>
        <w:contextualSpacing/>
        <w:jc w:val="both"/>
        <w:rPr>
          <w:rFonts w:ascii="Times New Roman" w:eastAsiaTheme="minorEastAsia" w:hAnsi="Times New Roman" w:cs="Times New Roman"/>
          <w:color w:val="000000"/>
          <w:lang w:eastAsia="pl-PL"/>
        </w:rPr>
      </w:pPr>
      <w:r w:rsidRPr="007D3971">
        <w:rPr>
          <w:rFonts w:ascii="Times New Roman" w:eastAsiaTheme="minorEastAsia" w:hAnsi="Times New Roman" w:cs="Times New Roman"/>
          <w:color w:val="000000"/>
          <w:lang w:eastAsia="pl-PL"/>
        </w:rPr>
        <w:t xml:space="preserve">art. 6 ust. 1 lit. c) RODO w związku z obowiązującymi przepisami prawa, w szczególności </w:t>
      </w:r>
      <w:r w:rsidRPr="007D3971">
        <w:rPr>
          <w:rFonts w:ascii="Times New Roman" w:eastAsiaTheme="minorEastAsia" w:hAnsi="Times New Roman" w:cs="Times New Roman"/>
          <w:color w:val="000000"/>
          <w:lang w:eastAsia="pl-PL"/>
        </w:rPr>
        <w:br/>
        <w:t>z ustawą z dnia 14 lipca 1983 r. o narodowym zasobie archiwalnym i archiwach;</w:t>
      </w:r>
    </w:p>
    <w:p w:rsidR="007D3971" w:rsidRPr="007D3971" w:rsidRDefault="007D3971" w:rsidP="007D3971">
      <w:pPr>
        <w:numPr>
          <w:ilvl w:val="0"/>
          <w:numId w:val="13"/>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color w:val="000000"/>
          <w:lang w:eastAsia="pl-PL"/>
        </w:rPr>
        <w:t xml:space="preserve">art. 6 ust. 1 lit. f) RODO, w zakresie realizacji zawartej umowy oraz ustalenia, obrony </w:t>
      </w:r>
      <w:r w:rsidRPr="007D3971">
        <w:rPr>
          <w:rFonts w:ascii="Times New Roman" w:eastAsiaTheme="minorEastAsia" w:hAnsi="Times New Roman" w:cs="Times New Roman"/>
          <w:color w:val="000000"/>
          <w:lang w:eastAsia="pl-PL"/>
        </w:rPr>
        <w:br/>
        <w:t>i dochodzenia roszczeń.</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 xml:space="preserve">Odbiorcami Pani/Pana danych osobowych mogą być osoby lub podmioty, którym udostępniona zostanie dokumentacja postępowania zakupowego na podstawie przepisów prawa, w tym ustawy Prawo zamówień publicznych (jeżeli dotyczy) oraz o dostępie do informacji publicznej, podmioty kontrolne i nadzorcze, </w:t>
      </w:r>
      <w:proofErr w:type="spellStart"/>
      <w:r w:rsidRPr="007D3971">
        <w:rPr>
          <w:rFonts w:ascii="Times New Roman" w:eastAsiaTheme="minorEastAsia" w:hAnsi="Times New Roman" w:cs="Times New Roman"/>
          <w:lang w:eastAsia="pl-PL"/>
        </w:rPr>
        <w:t>procesorzy</w:t>
      </w:r>
      <w:proofErr w:type="spellEnd"/>
      <w:r w:rsidRPr="007D3971">
        <w:rPr>
          <w:rFonts w:ascii="Times New Roman" w:eastAsiaTheme="minorEastAsia" w:hAnsi="Times New Roman" w:cs="Times New Roman"/>
          <w:lang w:eastAsia="pl-PL"/>
        </w:rPr>
        <w:t xml:space="preserve"> w związku ze zleconymi przez nas działaniami, osoby lub podmioty wykonywujące na rzecz NIO-PIB usługi doradcze, konsultacyjne, </w:t>
      </w:r>
      <w:proofErr w:type="spellStart"/>
      <w:r w:rsidRPr="007D3971">
        <w:rPr>
          <w:rFonts w:ascii="Times New Roman" w:eastAsiaTheme="minorEastAsia" w:hAnsi="Times New Roman" w:cs="Times New Roman"/>
          <w:lang w:eastAsia="pl-PL"/>
        </w:rPr>
        <w:t>audytowe</w:t>
      </w:r>
      <w:proofErr w:type="spellEnd"/>
      <w:r w:rsidRPr="007D3971">
        <w:rPr>
          <w:rFonts w:ascii="Times New Roman" w:eastAsiaTheme="minorEastAsia" w:hAnsi="Times New Roman" w:cs="Times New Roman"/>
          <w:lang w:eastAsia="pl-PL"/>
        </w:rPr>
        <w:t xml:space="preserve"> oraz świadczące pomoc prawną .</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 xml:space="preserve">Pani/Pana dane osobowe będą przetwarzane przez okres 10 lat od końca roku w którym zakończono postępowanie o udzielenie zamówienia. Po tym okresie dane będą przetwarzane jedynie w zakresie </w:t>
      </w:r>
      <w:r w:rsidRPr="007D3971">
        <w:rPr>
          <w:rFonts w:ascii="Times New Roman" w:eastAsiaTheme="minorEastAsia" w:hAnsi="Times New Roman" w:cs="Times New Roman"/>
          <w:lang w:eastAsia="pl-PL"/>
        </w:rPr>
        <w:br/>
        <w:t>i przez czas wymagany ustawą o narodowym zasobie archiwalnym i archiwach.</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W odniesieniu do Pani/Pana danych osobowych decyzje nie będą podejmowane w sposób zautomatyzowany, zgodnie z art. 22 RODO.</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Posiada Pani/Pan:</w:t>
      </w:r>
    </w:p>
    <w:p w:rsidR="007D3971" w:rsidRPr="007D3971" w:rsidRDefault="007D3971" w:rsidP="007D3971">
      <w:pPr>
        <w:numPr>
          <w:ilvl w:val="0"/>
          <w:numId w:val="10"/>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na podstawie art. 15 RODO prawo dostępu do danych osobowych Pani/Pana dotyczących;</w:t>
      </w:r>
    </w:p>
    <w:p w:rsidR="007D3971" w:rsidRPr="007D3971" w:rsidRDefault="007D3971" w:rsidP="007D3971">
      <w:pPr>
        <w:numPr>
          <w:ilvl w:val="0"/>
          <w:numId w:val="10"/>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na podstawie art. 16 RODO prawo do sprostowania Pani/Pana danych osobowych;</w:t>
      </w:r>
    </w:p>
    <w:p w:rsidR="007D3971" w:rsidRPr="007D3971" w:rsidRDefault="007D3971" w:rsidP="007D3971">
      <w:pPr>
        <w:numPr>
          <w:ilvl w:val="0"/>
          <w:numId w:val="10"/>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na podstawie art. 18 RODO prawo żądania od administratora ograniczenia przetwarzania danych osobowych z zastrzeżeniem przypadków, o których mowa w art. 18 ust. 2 RODO;</w:t>
      </w:r>
    </w:p>
    <w:p w:rsidR="007D3971" w:rsidRPr="007D3971" w:rsidRDefault="007D3971" w:rsidP="007D3971">
      <w:pPr>
        <w:numPr>
          <w:ilvl w:val="0"/>
          <w:numId w:val="10"/>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prawo do wniesienia skargi do Prezesa Urzędu Ochrony Danych Osobowych, gdy uzna Pani/Pan, że przetwarzanie danych osobowych Pani/Pana dotyczących narusza przepisy RODO.</w:t>
      </w:r>
    </w:p>
    <w:p w:rsidR="007D3971" w:rsidRPr="007D3971" w:rsidRDefault="007D3971" w:rsidP="007D3971">
      <w:pPr>
        <w:numPr>
          <w:ilvl w:val="0"/>
          <w:numId w:val="12"/>
        </w:numPr>
        <w:spacing w:after="0" w:line="240" w:lineRule="auto"/>
        <w:ind w:left="426" w:hanging="436"/>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Nie przysługuje Pani/Panu:</w:t>
      </w:r>
    </w:p>
    <w:p w:rsidR="007D3971" w:rsidRPr="007D3971" w:rsidRDefault="007D3971" w:rsidP="007D3971">
      <w:pPr>
        <w:numPr>
          <w:ilvl w:val="0"/>
          <w:numId w:val="11"/>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w związku z art. 17 ust. 3 lit. b, d lub e RODO prawo do usunięcia danych osobowych;</w:t>
      </w:r>
    </w:p>
    <w:p w:rsidR="007D3971" w:rsidRPr="007D3971" w:rsidRDefault="007D3971" w:rsidP="007D3971">
      <w:pPr>
        <w:numPr>
          <w:ilvl w:val="0"/>
          <w:numId w:val="11"/>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prawo do przenoszenia danych osobowych, o którym mowa w art. 20 RODO;</w:t>
      </w:r>
    </w:p>
    <w:p w:rsidR="007D3971" w:rsidRPr="007D3971" w:rsidRDefault="007D3971" w:rsidP="007D3971">
      <w:pPr>
        <w:numPr>
          <w:ilvl w:val="0"/>
          <w:numId w:val="11"/>
        </w:numPr>
        <w:spacing w:after="0" w:line="240" w:lineRule="auto"/>
        <w:ind w:left="851" w:hanging="437"/>
        <w:contextualSpacing/>
        <w:jc w:val="both"/>
        <w:rPr>
          <w:rFonts w:ascii="Times New Roman" w:eastAsiaTheme="minorEastAsia" w:hAnsi="Times New Roman" w:cs="Times New Roman"/>
          <w:lang w:eastAsia="pl-PL"/>
        </w:rPr>
      </w:pPr>
      <w:r w:rsidRPr="007D3971">
        <w:rPr>
          <w:rFonts w:ascii="Times New Roman" w:eastAsiaTheme="minorEastAsia" w:hAnsi="Times New Roman" w:cs="Times New Roman"/>
          <w:lang w:eastAsia="pl-PL"/>
        </w:rPr>
        <w:t>na podstawie art. 21 RODO prawo sprzeciwu, wobec przetwarzania danych osobowych, gdyż podstawą prawną przetwarzania Pani/Pana danych osobowych jest art. 6 ust. 1 lit. c RODO.</w:t>
      </w:r>
    </w:p>
    <w:p w:rsidR="007D3971" w:rsidRDefault="007D3971" w:rsidP="00F9573D">
      <w:pPr>
        <w:jc w:val="both"/>
        <w:rPr>
          <w:rFonts w:ascii="Times New Roman" w:hAnsi="Times New Roman" w:cs="Times New Roman"/>
          <w:sz w:val="24"/>
          <w:szCs w:val="24"/>
        </w:rPr>
      </w:pPr>
    </w:p>
    <w:p w:rsidR="007D3971" w:rsidRPr="00F9573D" w:rsidRDefault="007D3971" w:rsidP="00F9573D">
      <w:pPr>
        <w:jc w:val="both"/>
        <w:rPr>
          <w:rFonts w:ascii="Times New Roman" w:hAnsi="Times New Roman" w:cs="Times New Roman"/>
          <w:sz w:val="24"/>
          <w:szCs w:val="24"/>
        </w:rPr>
      </w:pPr>
    </w:p>
    <w:sectPr w:rsidR="007D3971" w:rsidRPr="00F9573D" w:rsidSect="00303883">
      <w:head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40" w:rsidRDefault="00D17140" w:rsidP="00EB25AF">
      <w:pPr>
        <w:spacing w:after="0" w:line="240" w:lineRule="auto"/>
      </w:pPr>
      <w:r>
        <w:separator/>
      </w:r>
    </w:p>
  </w:endnote>
  <w:endnote w:type="continuationSeparator" w:id="0">
    <w:p w:rsidR="00D17140" w:rsidRDefault="00D17140" w:rsidP="00EB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40" w:rsidRDefault="00D17140" w:rsidP="00EB25AF">
      <w:pPr>
        <w:spacing w:after="0" w:line="240" w:lineRule="auto"/>
      </w:pPr>
      <w:r>
        <w:separator/>
      </w:r>
    </w:p>
  </w:footnote>
  <w:footnote w:type="continuationSeparator" w:id="0">
    <w:p w:rsidR="00D17140" w:rsidRDefault="00D17140" w:rsidP="00EB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5AF" w:rsidRPr="00EB25AF" w:rsidRDefault="00EB25AF">
    <w:pPr>
      <w:pStyle w:val="Nagwek"/>
      <w:rPr>
        <w:lang w:val="en-GB"/>
      </w:rPr>
    </w:pPr>
    <w:r>
      <w:rPr>
        <w:lang w:val="en-GB"/>
      </w:rPr>
      <w:tab/>
    </w:r>
    <w:r>
      <w:rPr>
        <w:lang w:val="en-GB"/>
      </w:rPr>
      <w:tab/>
    </w:r>
    <w:r>
      <w:rPr>
        <w:lang w:val="en-GB"/>
      </w:rPr>
      <w:tab/>
    </w:r>
    <w:r w:rsidR="007D3971">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42FE9D"/>
    <w:multiLevelType w:val="hybridMultilevel"/>
    <w:tmpl w:val="890B7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03F155"/>
    <w:multiLevelType w:val="hybridMultilevel"/>
    <w:tmpl w:val="24053D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FBFCE"/>
    <w:multiLevelType w:val="hybridMultilevel"/>
    <w:tmpl w:val="451A7769"/>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91411"/>
    <w:multiLevelType w:val="hybridMultilevel"/>
    <w:tmpl w:val="1ABE464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73656D3"/>
    <w:multiLevelType w:val="hybridMultilevel"/>
    <w:tmpl w:val="61A68D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7856F61"/>
    <w:multiLevelType w:val="hybridMultilevel"/>
    <w:tmpl w:val="C93208A8"/>
    <w:lvl w:ilvl="0" w:tplc="8EB2D1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E979A"/>
    <w:multiLevelType w:val="hybridMultilevel"/>
    <w:tmpl w:val="52F01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DC01DC"/>
    <w:multiLevelType w:val="hybridMultilevel"/>
    <w:tmpl w:val="FCD4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AD4B4A"/>
    <w:multiLevelType w:val="hybridMultilevel"/>
    <w:tmpl w:val="24B48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B8262D9"/>
    <w:multiLevelType w:val="hybridMultilevel"/>
    <w:tmpl w:val="AE8CBAE8"/>
    <w:lvl w:ilvl="0" w:tplc="C9184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C55702A"/>
    <w:multiLevelType w:val="hybridMultilevel"/>
    <w:tmpl w:val="07164EFC"/>
    <w:lvl w:ilvl="0" w:tplc="7DFA64A4">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B5DC2"/>
    <w:multiLevelType w:val="hybridMultilevel"/>
    <w:tmpl w:val="71345D02"/>
    <w:lvl w:ilvl="0" w:tplc="148C89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6B5A37E1"/>
    <w:multiLevelType w:val="hybridMultilevel"/>
    <w:tmpl w:val="419A2B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B194603"/>
    <w:multiLevelType w:val="hybridMultilevel"/>
    <w:tmpl w:val="3D22BE96"/>
    <w:lvl w:ilvl="0" w:tplc="148C89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2"/>
  </w:num>
  <w:num w:numId="11">
    <w:abstractNumId w:val="14"/>
  </w:num>
  <w:num w:numId="12">
    <w:abstractNumId w:val="6"/>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3"/>
    <w:rsid w:val="00052C0F"/>
    <w:rsid w:val="002210BC"/>
    <w:rsid w:val="00303883"/>
    <w:rsid w:val="003D448E"/>
    <w:rsid w:val="0044680C"/>
    <w:rsid w:val="0048047A"/>
    <w:rsid w:val="005509AB"/>
    <w:rsid w:val="006650D5"/>
    <w:rsid w:val="006D7EE7"/>
    <w:rsid w:val="00734E55"/>
    <w:rsid w:val="007D3971"/>
    <w:rsid w:val="008B79BD"/>
    <w:rsid w:val="009B7AE1"/>
    <w:rsid w:val="00D17140"/>
    <w:rsid w:val="00EB25AF"/>
    <w:rsid w:val="00F9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4DE0-DDF3-4441-8C8F-EE88C7CE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0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03883"/>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44680C"/>
    <w:pPr>
      <w:ind w:left="720"/>
      <w:contextualSpacing/>
    </w:pPr>
  </w:style>
  <w:style w:type="paragraph" w:styleId="Nagwek">
    <w:name w:val="header"/>
    <w:basedOn w:val="Normalny"/>
    <w:link w:val="NagwekZnak"/>
    <w:uiPriority w:val="99"/>
    <w:unhideWhenUsed/>
    <w:rsid w:val="00EB25AF"/>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B25AF"/>
  </w:style>
  <w:style w:type="paragraph" w:styleId="Stopka">
    <w:name w:val="footer"/>
    <w:basedOn w:val="Normalny"/>
    <w:link w:val="StopkaZnak"/>
    <w:uiPriority w:val="99"/>
    <w:unhideWhenUsed/>
    <w:rsid w:val="00EB25AF"/>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B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4451</Words>
  <Characters>26709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Beata Dymek</cp:lastModifiedBy>
  <cp:revision>10</cp:revision>
  <dcterms:created xsi:type="dcterms:W3CDTF">2021-10-20T11:37:00Z</dcterms:created>
  <dcterms:modified xsi:type="dcterms:W3CDTF">2021-10-22T12:18:00Z</dcterms:modified>
</cp:coreProperties>
</file>